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D09B0" w14:textId="77777777" w:rsidR="007F54EF" w:rsidRPr="00AD2FB5" w:rsidRDefault="0079285D" w:rsidP="00942057">
      <w:pPr>
        <w:jc w:val="center"/>
        <w:rPr>
          <w:b/>
          <w:color w:val="000000" w:themeColor="text1"/>
          <w:sz w:val="48"/>
          <w:szCs w:val="48"/>
          <w:lang w:val="en-US"/>
        </w:rPr>
      </w:pPr>
      <w:r w:rsidRPr="00AD2FB5">
        <w:rPr>
          <w:b/>
          <w:color w:val="000000" w:themeColor="text1"/>
          <w:sz w:val="48"/>
          <w:szCs w:val="48"/>
          <w:lang w:val="en-US"/>
        </w:rPr>
        <w:t>Mitsubishi</w:t>
      </w:r>
    </w:p>
    <w:p w14:paraId="57848D7D" w14:textId="404947D2" w:rsidR="007F54EF" w:rsidRDefault="0079285D" w:rsidP="00942057">
      <w:pPr>
        <w:jc w:val="center"/>
        <w:rPr>
          <w:b/>
          <w:color w:val="000000" w:themeColor="text1"/>
          <w:sz w:val="40"/>
          <w:szCs w:val="40"/>
          <w:lang w:val="en-US"/>
        </w:rPr>
      </w:pPr>
      <w:r w:rsidRPr="00AD2FB5">
        <w:rPr>
          <w:b/>
          <w:color w:val="000000" w:themeColor="text1"/>
          <w:sz w:val="40"/>
          <w:szCs w:val="40"/>
          <w:lang w:val="en-US"/>
        </w:rPr>
        <w:t>Eclipse Cross PHEV</w:t>
      </w:r>
    </w:p>
    <w:p w14:paraId="121577E6" w14:textId="5CA56BCC" w:rsidR="00942057" w:rsidRPr="00942057" w:rsidRDefault="00942057" w:rsidP="00942057">
      <w:pPr>
        <w:jc w:val="center"/>
        <w:rPr>
          <w:b/>
          <w:color w:val="000000" w:themeColor="text1"/>
          <w:sz w:val="40"/>
          <w:szCs w:val="40"/>
          <w:lang w:val="en-US"/>
        </w:rPr>
      </w:pPr>
      <w:r>
        <w:rPr>
          <w:b/>
          <w:color w:val="000000" w:themeColor="text1"/>
          <w:sz w:val="40"/>
          <w:szCs w:val="40"/>
          <w:lang w:val="en-US"/>
        </w:rPr>
        <w:t>2020</w:t>
      </w:r>
      <w:bookmarkStart w:id="0" w:name="_GoBack"/>
      <w:bookmarkEnd w:id="0"/>
    </w:p>
    <w:p w14:paraId="1334E555" w14:textId="77777777" w:rsidR="007F54EF" w:rsidRDefault="007F54EF">
      <w:pPr>
        <w:jc w:val="center"/>
        <w:rPr>
          <w:b/>
          <w:color w:val="000000" w:themeColor="text1"/>
          <w:sz w:val="18"/>
          <w:szCs w:val="18"/>
        </w:rPr>
      </w:pPr>
    </w:p>
    <w:p w14:paraId="6F4E9716" w14:textId="77777777" w:rsidR="007F54EF" w:rsidRDefault="007F54EF">
      <w:pPr>
        <w:jc w:val="center"/>
        <w:rPr>
          <w:b/>
          <w:color w:val="000000" w:themeColor="text1"/>
          <w:sz w:val="18"/>
          <w:szCs w:val="18"/>
        </w:rPr>
      </w:pPr>
    </w:p>
    <w:p w14:paraId="35072373" w14:textId="77777777" w:rsidR="007F54EF" w:rsidRDefault="007F54EF">
      <w:pPr>
        <w:jc w:val="center"/>
        <w:rPr>
          <w:b/>
          <w:color w:val="000000" w:themeColor="text1"/>
          <w:sz w:val="18"/>
          <w:szCs w:val="18"/>
        </w:rPr>
      </w:pPr>
    </w:p>
    <w:p w14:paraId="58F01CC8" w14:textId="6AD8DE5E" w:rsidR="007F54EF" w:rsidRDefault="0079285D">
      <w:pPr>
        <w:spacing w:after="0" w:line="240" w:lineRule="auto"/>
        <w:jc w:val="both"/>
        <w:rPr>
          <w:b/>
          <w:color w:val="000000" w:themeColor="text1"/>
          <w:sz w:val="32"/>
          <w:szCs w:val="32"/>
        </w:rPr>
      </w:pPr>
      <w:r>
        <w:rPr>
          <w:b/>
          <w:color w:val="000000" w:themeColor="text1"/>
          <w:sz w:val="32"/>
          <w:szCs w:val="32"/>
        </w:rPr>
        <w:t xml:space="preserve">I – </w:t>
      </w:r>
      <w:r w:rsidR="002F6B32">
        <w:rPr>
          <w:b/>
          <w:color w:val="000000" w:themeColor="text1"/>
          <w:sz w:val="32"/>
          <w:szCs w:val="32"/>
        </w:rPr>
        <w:t>SKRÓT INFROMACJI O MODELU</w:t>
      </w:r>
    </w:p>
    <w:p w14:paraId="0E8D1D25" w14:textId="77777777" w:rsidR="007F54EF" w:rsidRDefault="007F54EF">
      <w:pPr>
        <w:spacing w:after="0" w:line="240" w:lineRule="auto"/>
        <w:jc w:val="both"/>
        <w:rPr>
          <w:b/>
          <w:color w:val="000000" w:themeColor="text1"/>
          <w:sz w:val="32"/>
          <w:szCs w:val="32"/>
        </w:rPr>
      </w:pPr>
    </w:p>
    <w:p w14:paraId="56A3CAEA" w14:textId="77777777" w:rsidR="007F54EF" w:rsidRDefault="007F54EF">
      <w:pPr>
        <w:spacing w:after="0" w:line="240" w:lineRule="auto"/>
        <w:jc w:val="both"/>
        <w:rPr>
          <w:b/>
          <w:color w:val="000000" w:themeColor="text1"/>
          <w:sz w:val="32"/>
          <w:szCs w:val="32"/>
        </w:rPr>
      </w:pPr>
    </w:p>
    <w:p w14:paraId="64AC4EDE" w14:textId="77777777" w:rsidR="007F54EF" w:rsidRDefault="0079285D">
      <w:pPr>
        <w:spacing w:after="0" w:line="240" w:lineRule="auto"/>
        <w:jc w:val="both"/>
        <w:rPr>
          <w:b/>
          <w:color w:val="000000" w:themeColor="text1"/>
          <w:sz w:val="32"/>
          <w:szCs w:val="32"/>
        </w:rPr>
      </w:pPr>
      <w:r>
        <w:rPr>
          <w:b/>
          <w:color w:val="000000" w:themeColor="text1"/>
          <w:sz w:val="32"/>
          <w:szCs w:val="32"/>
        </w:rPr>
        <w:t>II - SPRZEDAŻ I MARKETING</w:t>
      </w:r>
    </w:p>
    <w:p w14:paraId="415A8F03" w14:textId="77777777" w:rsidR="007F54EF" w:rsidRDefault="0079285D">
      <w:pPr>
        <w:pStyle w:val="Akapitzlist"/>
        <w:numPr>
          <w:ilvl w:val="0"/>
          <w:numId w:val="1"/>
        </w:numPr>
        <w:spacing w:after="0" w:line="240" w:lineRule="auto"/>
        <w:jc w:val="both"/>
        <w:rPr>
          <w:b/>
          <w:color w:val="000000" w:themeColor="text1"/>
          <w:sz w:val="24"/>
          <w:szCs w:val="24"/>
        </w:rPr>
      </w:pPr>
      <w:r>
        <w:rPr>
          <w:b/>
          <w:color w:val="000000" w:themeColor="text1"/>
          <w:sz w:val="24"/>
          <w:szCs w:val="24"/>
        </w:rPr>
        <w:t>Nowy wymiar SUV</w:t>
      </w:r>
    </w:p>
    <w:p w14:paraId="4A2D434D" w14:textId="77777777" w:rsidR="007F54EF" w:rsidRDefault="0079285D">
      <w:pPr>
        <w:pStyle w:val="Akapitzlist"/>
        <w:numPr>
          <w:ilvl w:val="0"/>
          <w:numId w:val="1"/>
        </w:numPr>
        <w:spacing w:after="0" w:line="240" w:lineRule="auto"/>
        <w:jc w:val="both"/>
        <w:rPr>
          <w:b/>
          <w:color w:val="000000" w:themeColor="text1"/>
          <w:sz w:val="24"/>
          <w:szCs w:val="24"/>
        </w:rPr>
      </w:pPr>
      <w:r>
        <w:rPr>
          <w:b/>
          <w:color w:val="000000" w:themeColor="text1"/>
          <w:sz w:val="24"/>
          <w:szCs w:val="24"/>
        </w:rPr>
        <w:t>Ekspansja i możliwości</w:t>
      </w:r>
    </w:p>
    <w:p w14:paraId="457BB950" w14:textId="77777777" w:rsidR="007F54EF" w:rsidRDefault="0079285D">
      <w:pPr>
        <w:pStyle w:val="Akapitzlist"/>
        <w:numPr>
          <w:ilvl w:val="0"/>
          <w:numId w:val="1"/>
        </w:numPr>
        <w:spacing w:after="0" w:line="240" w:lineRule="auto"/>
        <w:jc w:val="both"/>
        <w:rPr>
          <w:b/>
          <w:color w:val="000000" w:themeColor="text1"/>
          <w:sz w:val="24"/>
          <w:szCs w:val="24"/>
        </w:rPr>
      </w:pPr>
      <w:r>
        <w:rPr>
          <w:b/>
          <w:color w:val="000000" w:themeColor="text1"/>
          <w:sz w:val="24"/>
          <w:szCs w:val="24"/>
        </w:rPr>
        <w:t>Odpowiedzialność i wpływ na środowisko</w:t>
      </w:r>
    </w:p>
    <w:p w14:paraId="368111D2" w14:textId="77777777" w:rsidR="007F54EF" w:rsidRDefault="007F54EF">
      <w:pPr>
        <w:spacing w:after="0" w:line="240" w:lineRule="auto"/>
        <w:jc w:val="both"/>
        <w:rPr>
          <w:b/>
          <w:color w:val="000000" w:themeColor="text1"/>
          <w:sz w:val="32"/>
          <w:szCs w:val="32"/>
        </w:rPr>
      </w:pPr>
    </w:p>
    <w:p w14:paraId="10958460" w14:textId="77777777" w:rsidR="007F54EF" w:rsidRDefault="007F54EF">
      <w:pPr>
        <w:spacing w:after="0" w:line="240" w:lineRule="auto"/>
        <w:jc w:val="both"/>
        <w:rPr>
          <w:b/>
          <w:color w:val="000000" w:themeColor="text1"/>
          <w:sz w:val="32"/>
          <w:szCs w:val="32"/>
        </w:rPr>
      </w:pPr>
    </w:p>
    <w:p w14:paraId="53041D9B" w14:textId="77777777" w:rsidR="007F54EF" w:rsidRDefault="0079285D">
      <w:pPr>
        <w:spacing w:after="0" w:line="240" w:lineRule="auto"/>
        <w:jc w:val="both"/>
        <w:rPr>
          <w:b/>
          <w:color w:val="000000" w:themeColor="text1"/>
          <w:sz w:val="24"/>
          <w:szCs w:val="24"/>
        </w:rPr>
      </w:pPr>
      <w:r>
        <w:rPr>
          <w:b/>
          <w:color w:val="000000" w:themeColor="text1"/>
          <w:sz w:val="32"/>
          <w:szCs w:val="32"/>
        </w:rPr>
        <w:t>III – PROJEKT</w:t>
      </w:r>
    </w:p>
    <w:p w14:paraId="5FF0AF21" w14:textId="77777777" w:rsidR="007F54EF" w:rsidRDefault="0079285D">
      <w:pPr>
        <w:pStyle w:val="Akapitzlist"/>
        <w:numPr>
          <w:ilvl w:val="0"/>
          <w:numId w:val="1"/>
        </w:numPr>
        <w:spacing w:after="0" w:line="240" w:lineRule="auto"/>
        <w:jc w:val="both"/>
        <w:rPr>
          <w:b/>
          <w:color w:val="000000" w:themeColor="text1"/>
          <w:sz w:val="24"/>
          <w:szCs w:val="24"/>
        </w:rPr>
      </w:pPr>
      <w:r>
        <w:rPr>
          <w:b/>
          <w:color w:val="000000" w:themeColor="text1"/>
          <w:sz w:val="24"/>
          <w:szCs w:val="24"/>
        </w:rPr>
        <w:t>“Istota Mitsubishi” – strategia projektu</w:t>
      </w:r>
    </w:p>
    <w:p w14:paraId="2F7B6D71" w14:textId="5B316569" w:rsidR="007F54EF" w:rsidRDefault="002F6B32">
      <w:pPr>
        <w:pStyle w:val="Akapitzlist"/>
        <w:numPr>
          <w:ilvl w:val="0"/>
          <w:numId w:val="1"/>
        </w:numPr>
        <w:spacing w:after="0" w:line="240" w:lineRule="auto"/>
        <w:jc w:val="both"/>
        <w:rPr>
          <w:b/>
          <w:color w:val="000000" w:themeColor="text1"/>
          <w:sz w:val="24"/>
          <w:szCs w:val="24"/>
        </w:rPr>
      </w:pPr>
      <w:r>
        <w:rPr>
          <w:b/>
          <w:color w:val="000000" w:themeColor="text1"/>
          <w:sz w:val="24"/>
          <w:szCs w:val="24"/>
        </w:rPr>
        <w:t>Awangardowy</w:t>
      </w:r>
      <w:r w:rsidR="0079285D">
        <w:rPr>
          <w:b/>
          <w:color w:val="000000" w:themeColor="text1"/>
          <w:sz w:val="24"/>
          <w:szCs w:val="24"/>
        </w:rPr>
        <w:t xml:space="preserve"> i sportowy</w:t>
      </w:r>
    </w:p>
    <w:p w14:paraId="2D224378" w14:textId="77777777" w:rsidR="007F54EF" w:rsidRDefault="0079285D">
      <w:pPr>
        <w:pStyle w:val="Akapitzlist"/>
        <w:numPr>
          <w:ilvl w:val="0"/>
          <w:numId w:val="1"/>
        </w:numPr>
        <w:spacing w:after="0" w:line="240" w:lineRule="auto"/>
        <w:jc w:val="both"/>
        <w:rPr>
          <w:b/>
          <w:color w:val="000000" w:themeColor="text1"/>
          <w:sz w:val="24"/>
          <w:szCs w:val="24"/>
        </w:rPr>
      </w:pPr>
      <w:r>
        <w:rPr>
          <w:b/>
          <w:color w:val="000000" w:themeColor="text1"/>
          <w:sz w:val="24"/>
          <w:szCs w:val="24"/>
        </w:rPr>
        <w:t xml:space="preserve">Informacja i </w:t>
      </w:r>
      <w:r w:rsidR="00FB47B8">
        <w:rPr>
          <w:b/>
          <w:color w:val="000000" w:themeColor="text1"/>
          <w:sz w:val="24"/>
          <w:szCs w:val="24"/>
        </w:rPr>
        <w:t>obsługa</w:t>
      </w:r>
    </w:p>
    <w:p w14:paraId="16832E02" w14:textId="77777777" w:rsidR="007F54EF" w:rsidRDefault="0079285D">
      <w:pPr>
        <w:pStyle w:val="Akapitzlist"/>
        <w:numPr>
          <w:ilvl w:val="0"/>
          <w:numId w:val="1"/>
        </w:numPr>
        <w:spacing w:after="0" w:line="240" w:lineRule="auto"/>
        <w:jc w:val="both"/>
        <w:rPr>
          <w:b/>
          <w:color w:val="000000" w:themeColor="text1"/>
          <w:sz w:val="24"/>
          <w:szCs w:val="24"/>
        </w:rPr>
      </w:pPr>
      <w:r>
        <w:rPr>
          <w:b/>
          <w:color w:val="000000" w:themeColor="text1"/>
          <w:sz w:val="24"/>
          <w:szCs w:val="24"/>
        </w:rPr>
        <w:t>Ergonomia i wykończenie</w:t>
      </w:r>
    </w:p>
    <w:p w14:paraId="4188CD48" w14:textId="77777777" w:rsidR="007F54EF" w:rsidRDefault="007F54EF">
      <w:pPr>
        <w:spacing w:after="0" w:line="240" w:lineRule="auto"/>
        <w:jc w:val="both"/>
        <w:rPr>
          <w:b/>
          <w:color w:val="000000" w:themeColor="text1"/>
          <w:sz w:val="32"/>
          <w:szCs w:val="32"/>
        </w:rPr>
      </w:pPr>
    </w:p>
    <w:p w14:paraId="383812BB" w14:textId="77777777" w:rsidR="007F54EF" w:rsidRDefault="007F54EF">
      <w:pPr>
        <w:spacing w:after="0" w:line="240" w:lineRule="auto"/>
        <w:jc w:val="both"/>
        <w:rPr>
          <w:b/>
          <w:color w:val="000000" w:themeColor="text1"/>
          <w:sz w:val="32"/>
          <w:szCs w:val="32"/>
        </w:rPr>
      </w:pPr>
    </w:p>
    <w:p w14:paraId="5A336606" w14:textId="77777777" w:rsidR="007F54EF" w:rsidRDefault="0079285D">
      <w:pPr>
        <w:spacing w:after="0" w:line="240" w:lineRule="auto"/>
        <w:jc w:val="both"/>
        <w:rPr>
          <w:b/>
          <w:color w:val="000000" w:themeColor="text1"/>
          <w:sz w:val="32"/>
          <w:szCs w:val="32"/>
        </w:rPr>
      </w:pPr>
      <w:r>
        <w:rPr>
          <w:b/>
          <w:color w:val="000000" w:themeColor="text1"/>
          <w:sz w:val="32"/>
          <w:szCs w:val="32"/>
        </w:rPr>
        <w:t>IV – TECHNIKA</w:t>
      </w:r>
    </w:p>
    <w:p w14:paraId="00DDE912" w14:textId="77777777" w:rsidR="007F54EF" w:rsidRDefault="0079285D">
      <w:pPr>
        <w:pStyle w:val="Akapitzlist"/>
        <w:numPr>
          <w:ilvl w:val="0"/>
          <w:numId w:val="1"/>
        </w:numPr>
        <w:spacing w:after="0" w:line="240" w:lineRule="auto"/>
        <w:jc w:val="both"/>
        <w:rPr>
          <w:b/>
          <w:color w:val="000000" w:themeColor="text1"/>
          <w:sz w:val="24"/>
          <w:szCs w:val="24"/>
        </w:rPr>
      </w:pPr>
      <w:r>
        <w:rPr>
          <w:b/>
          <w:color w:val="000000" w:themeColor="text1"/>
          <w:sz w:val="24"/>
          <w:szCs w:val="24"/>
        </w:rPr>
        <w:t>Opinie klientów PHEV w UE</w:t>
      </w:r>
    </w:p>
    <w:p w14:paraId="5C4318CD" w14:textId="77777777" w:rsidR="007F54EF" w:rsidRDefault="0079285D">
      <w:pPr>
        <w:pStyle w:val="Akapitzlist"/>
        <w:numPr>
          <w:ilvl w:val="0"/>
          <w:numId w:val="1"/>
        </w:numPr>
        <w:spacing w:after="0" w:line="240" w:lineRule="auto"/>
        <w:jc w:val="both"/>
        <w:rPr>
          <w:b/>
          <w:color w:val="000000" w:themeColor="text1"/>
          <w:sz w:val="24"/>
          <w:szCs w:val="24"/>
        </w:rPr>
      </w:pPr>
      <w:r>
        <w:rPr>
          <w:b/>
          <w:color w:val="000000" w:themeColor="text1"/>
          <w:sz w:val="24"/>
          <w:szCs w:val="24"/>
        </w:rPr>
        <w:t>Elektryczn</w:t>
      </w:r>
      <w:r w:rsidR="00D27786">
        <w:rPr>
          <w:b/>
          <w:color w:val="000000" w:themeColor="text1"/>
          <w:sz w:val="24"/>
          <w:szCs w:val="24"/>
        </w:rPr>
        <w:t>y napęd</w:t>
      </w:r>
    </w:p>
    <w:p w14:paraId="151B5255" w14:textId="77777777" w:rsidR="007F54EF" w:rsidRDefault="0079285D">
      <w:pPr>
        <w:pStyle w:val="Akapitzlist"/>
        <w:numPr>
          <w:ilvl w:val="0"/>
          <w:numId w:val="1"/>
        </w:numPr>
        <w:spacing w:after="0" w:line="240" w:lineRule="auto"/>
        <w:jc w:val="both"/>
        <w:rPr>
          <w:b/>
          <w:color w:val="000000" w:themeColor="text1"/>
          <w:sz w:val="24"/>
          <w:szCs w:val="24"/>
        </w:rPr>
      </w:pPr>
      <w:r>
        <w:rPr>
          <w:b/>
          <w:color w:val="000000" w:themeColor="text1"/>
          <w:sz w:val="24"/>
          <w:szCs w:val="24"/>
        </w:rPr>
        <w:t>Trzy tryby jazdy</w:t>
      </w:r>
    </w:p>
    <w:p w14:paraId="54324E5C" w14:textId="77777777" w:rsidR="007F54EF" w:rsidRDefault="0079285D">
      <w:pPr>
        <w:pStyle w:val="Akapitzlist"/>
        <w:numPr>
          <w:ilvl w:val="0"/>
          <w:numId w:val="1"/>
        </w:numPr>
        <w:spacing w:after="0" w:line="240" w:lineRule="auto"/>
        <w:jc w:val="both"/>
        <w:rPr>
          <w:b/>
          <w:color w:val="000000" w:themeColor="text1"/>
          <w:sz w:val="24"/>
          <w:szCs w:val="24"/>
        </w:rPr>
      </w:pPr>
      <w:r>
        <w:rPr>
          <w:b/>
          <w:color w:val="000000" w:themeColor="text1"/>
          <w:sz w:val="24"/>
          <w:szCs w:val="24"/>
        </w:rPr>
        <w:t>Unikalne cechy pojazdów elektrycznych</w:t>
      </w:r>
    </w:p>
    <w:p w14:paraId="28F50434" w14:textId="77777777" w:rsidR="007F54EF" w:rsidRDefault="0079285D">
      <w:pPr>
        <w:pStyle w:val="Akapitzlist"/>
        <w:numPr>
          <w:ilvl w:val="0"/>
          <w:numId w:val="1"/>
        </w:numPr>
        <w:spacing w:after="0" w:line="240" w:lineRule="auto"/>
        <w:jc w:val="both"/>
        <w:rPr>
          <w:b/>
          <w:color w:val="000000" w:themeColor="text1"/>
          <w:sz w:val="24"/>
          <w:szCs w:val="24"/>
        </w:rPr>
      </w:pPr>
      <w:r>
        <w:rPr>
          <w:b/>
          <w:color w:val="000000" w:themeColor="text1"/>
          <w:sz w:val="24"/>
          <w:szCs w:val="24"/>
        </w:rPr>
        <w:t>Stworzony do rajdów WRC system Super-All Wheel Control (S-AWC) w wersji Twin Motor 4WD</w:t>
      </w:r>
    </w:p>
    <w:p w14:paraId="5AAEFE21" w14:textId="77777777" w:rsidR="007F54EF" w:rsidRDefault="007F54EF">
      <w:pPr>
        <w:jc w:val="both"/>
        <w:rPr>
          <w:b/>
          <w:color w:val="000000" w:themeColor="text1"/>
        </w:rPr>
      </w:pPr>
    </w:p>
    <w:p w14:paraId="06581D85" w14:textId="77777777" w:rsidR="007F54EF" w:rsidRDefault="0079285D">
      <w:pPr>
        <w:jc w:val="center"/>
        <w:rPr>
          <w:b/>
          <w:color w:val="000000" w:themeColor="text1"/>
          <w:sz w:val="32"/>
          <w:szCs w:val="32"/>
        </w:rPr>
      </w:pPr>
      <w:r>
        <w:rPr>
          <w:b/>
          <w:color w:val="000000" w:themeColor="text1"/>
          <w:sz w:val="32"/>
          <w:szCs w:val="32"/>
        </w:rPr>
        <w:t>***</w:t>
      </w:r>
    </w:p>
    <w:p w14:paraId="7D712F82" w14:textId="77777777" w:rsidR="007F54EF" w:rsidRDefault="0079285D">
      <w:pPr>
        <w:jc w:val="both"/>
        <w:rPr>
          <w:b/>
          <w:color w:val="000000" w:themeColor="text1"/>
          <w:sz w:val="32"/>
          <w:szCs w:val="32"/>
        </w:rPr>
      </w:pPr>
      <w:r>
        <w:rPr>
          <w:b/>
          <w:color w:val="000000" w:themeColor="text1"/>
          <w:sz w:val="32"/>
          <w:szCs w:val="32"/>
        </w:rPr>
        <w:t>Ponad 50 lat elektromobilności w Mitsubishi</w:t>
      </w:r>
    </w:p>
    <w:p w14:paraId="7A389744" w14:textId="77777777" w:rsidR="007F54EF" w:rsidRDefault="0079285D">
      <w:pPr>
        <w:rPr>
          <w:b/>
          <w:color w:val="000000" w:themeColor="text1"/>
          <w:sz w:val="32"/>
          <w:szCs w:val="32"/>
        </w:rPr>
      </w:pPr>
      <w:r>
        <w:rPr>
          <w:b/>
          <w:color w:val="000000" w:themeColor="text1"/>
          <w:sz w:val="32"/>
          <w:szCs w:val="32"/>
        </w:rPr>
        <w:t>Ponad 80 lat napędów 4WD w Mitsubishi</w:t>
      </w:r>
    </w:p>
    <w:p w14:paraId="4BED4649" w14:textId="77777777" w:rsidR="007F54EF" w:rsidRDefault="007F54EF">
      <w:pPr>
        <w:rPr>
          <w:b/>
          <w:color w:val="000000" w:themeColor="text1"/>
          <w:sz w:val="32"/>
          <w:szCs w:val="32"/>
        </w:rPr>
      </w:pPr>
    </w:p>
    <w:p w14:paraId="56551FE6" w14:textId="77777777" w:rsidR="00942057" w:rsidRDefault="00942057" w:rsidP="00942057">
      <w:pPr>
        <w:rPr>
          <w:b/>
          <w:color w:val="000000" w:themeColor="text1"/>
          <w:sz w:val="32"/>
          <w:szCs w:val="32"/>
        </w:rPr>
      </w:pPr>
    </w:p>
    <w:p w14:paraId="68AE356F" w14:textId="5AB05CD9" w:rsidR="007F54EF" w:rsidRDefault="0079285D" w:rsidP="00942057">
      <w:pPr>
        <w:jc w:val="center"/>
        <w:rPr>
          <w:b/>
          <w:color w:val="000000" w:themeColor="text1"/>
          <w:sz w:val="32"/>
          <w:szCs w:val="32"/>
        </w:rPr>
      </w:pPr>
      <w:r>
        <w:rPr>
          <w:b/>
          <w:color w:val="000000" w:themeColor="text1"/>
          <w:sz w:val="32"/>
          <w:szCs w:val="32"/>
        </w:rPr>
        <w:t xml:space="preserve">I – </w:t>
      </w:r>
      <w:r w:rsidR="002F6B32">
        <w:rPr>
          <w:b/>
          <w:color w:val="000000" w:themeColor="text1"/>
          <w:sz w:val="32"/>
          <w:szCs w:val="32"/>
        </w:rPr>
        <w:t>SKRÓT INFORMACJI O MODELU</w:t>
      </w:r>
    </w:p>
    <w:p w14:paraId="7E44D822" w14:textId="77777777" w:rsidR="007F54EF" w:rsidRDefault="007F54EF">
      <w:pPr>
        <w:spacing w:after="0" w:line="240" w:lineRule="auto"/>
        <w:jc w:val="both"/>
        <w:rPr>
          <w:color w:val="000000" w:themeColor="text1"/>
        </w:rPr>
      </w:pPr>
    </w:p>
    <w:p w14:paraId="32249760" w14:textId="77777777" w:rsidR="007F54EF" w:rsidRDefault="007F54EF">
      <w:pPr>
        <w:spacing w:after="0" w:line="240" w:lineRule="auto"/>
        <w:jc w:val="both"/>
        <w:rPr>
          <w:color w:val="000000" w:themeColor="text1"/>
        </w:rPr>
      </w:pPr>
    </w:p>
    <w:p w14:paraId="40CFFDA4" w14:textId="77777777" w:rsidR="007F54EF" w:rsidRDefault="0079285D">
      <w:pPr>
        <w:pStyle w:val="Akapitzlist"/>
        <w:numPr>
          <w:ilvl w:val="0"/>
          <w:numId w:val="1"/>
        </w:numPr>
        <w:spacing w:after="0" w:line="240" w:lineRule="auto"/>
        <w:jc w:val="both"/>
        <w:rPr>
          <w:color w:val="000000" w:themeColor="text1"/>
        </w:rPr>
      </w:pPr>
      <w:r>
        <w:rPr>
          <w:color w:val="000000" w:themeColor="text1"/>
        </w:rPr>
        <w:t>Druga iteracja sportowego SUV-a Eclipse Cross:</w:t>
      </w:r>
    </w:p>
    <w:p w14:paraId="06424629" w14:textId="77777777" w:rsidR="007F54EF" w:rsidRDefault="0079285D">
      <w:pPr>
        <w:pStyle w:val="Akapitzlist"/>
        <w:numPr>
          <w:ilvl w:val="1"/>
          <w:numId w:val="1"/>
        </w:numPr>
        <w:spacing w:after="0" w:line="240" w:lineRule="auto"/>
        <w:jc w:val="both"/>
        <w:rPr>
          <w:color w:val="000000" w:themeColor="text1"/>
        </w:rPr>
      </w:pPr>
      <w:r>
        <w:rPr>
          <w:color w:val="000000" w:themeColor="text1"/>
        </w:rPr>
        <w:t>Lifting przodu i tyłu</w:t>
      </w:r>
    </w:p>
    <w:p w14:paraId="378A549C" w14:textId="77777777" w:rsidR="007F54EF" w:rsidRDefault="0079285D">
      <w:pPr>
        <w:pStyle w:val="Akapitzlist"/>
        <w:numPr>
          <w:ilvl w:val="1"/>
          <w:numId w:val="1"/>
        </w:numPr>
        <w:spacing w:after="0" w:line="240" w:lineRule="auto"/>
        <w:jc w:val="both"/>
        <w:rPr>
          <w:color w:val="000000" w:themeColor="text1"/>
        </w:rPr>
      </w:pPr>
      <w:r>
        <w:rPr>
          <w:color w:val="000000" w:themeColor="text1"/>
        </w:rPr>
        <w:t>Układ napędowy PHEV*</w:t>
      </w:r>
    </w:p>
    <w:p w14:paraId="50DCA39C" w14:textId="77777777" w:rsidR="007F54EF" w:rsidRDefault="0079285D">
      <w:pPr>
        <w:pStyle w:val="Akapitzlist"/>
        <w:numPr>
          <w:ilvl w:val="1"/>
          <w:numId w:val="1"/>
        </w:numPr>
        <w:spacing w:after="0" w:line="240" w:lineRule="auto"/>
        <w:jc w:val="both"/>
        <w:rPr>
          <w:color w:val="000000" w:themeColor="text1"/>
        </w:rPr>
      </w:pPr>
      <w:r>
        <w:rPr>
          <w:color w:val="000000" w:themeColor="text1"/>
        </w:rPr>
        <w:t>Modernizacja podwozia</w:t>
      </w:r>
    </w:p>
    <w:p w14:paraId="3B7D87B1" w14:textId="77777777" w:rsidR="007F54EF" w:rsidRDefault="0079285D">
      <w:pPr>
        <w:pStyle w:val="Akapitzlist"/>
        <w:numPr>
          <w:ilvl w:val="1"/>
          <w:numId w:val="1"/>
        </w:numPr>
        <w:spacing w:after="0" w:line="240" w:lineRule="auto"/>
        <w:jc w:val="both"/>
        <w:rPr>
          <w:color w:val="000000" w:themeColor="text1"/>
        </w:rPr>
      </w:pPr>
      <w:r>
        <w:rPr>
          <w:color w:val="000000" w:themeColor="text1"/>
        </w:rPr>
        <w:t>Modernizacja wnętrza i wyposażenia</w:t>
      </w:r>
    </w:p>
    <w:p w14:paraId="59CB59FB" w14:textId="77777777" w:rsidR="007F54EF" w:rsidRDefault="007F54EF">
      <w:pPr>
        <w:spacing w:after="0" w:line="240" w:lineRule="auto"/>
        <w:jc w:val="both"/>
        <w:rPr>
          <w:color w:val="000000" w:themeColor="text1"/>
        </w:rPr>
      </w:pPr>
    </w:p>
    <w:p w14:paraId="6947D35D" w14:textId="77777777" w:rsidR="007F54EF" w:rsidRDefault="0079285D">
      <w:pPr>
        <w:pStyle w:val="Akapitzlist"/>
        <w:numPr>
          <w:ilvl w:val="0"/>
          <w:numId w:val="1"/>
        </w:numPr>
        <w:spacing w:after="0" w:line="240" w:lineRule="auto"/>
        <w:jc w:val="both"/>
        <w:rPr>
          <w:color w:val="000000" w:themeColor="text1"/>
        </w:rPr>
      </w:pPr>
      <w:r>
        <w:rPr>
          <w:color w:val="000000" w:themeColor="text1"/>
        </w:rPr>
        <w:t>Drugi model PHEV* firmy Mitsubishi Motors:</w:t>
      </w:r>
    </w:p>
    <w:p w14:paraId="0384872E" w14:textId="77777777" w:rsidR="007F54EF" w:rsidRDefault="0079285D">
      <w:pPr>
        <w:pStyle w:val="Akapitzlist"/>
        <w:numPr>
          <w:ilvl w:val="1"/>
          <w:numId w:val="1"/>
        </w:numPr>
        <w:spacing w:after="0" w:line="240" w:lineRule="auto"/>
        <w:jc w:val="both"/>
        <w:rPr>
          <w:color w:val="000000" w:themeColor="text1"/>
        </w:rPr>
      </w:pPr>
      <w:r>
        <w:rPr>
          <w:color w:val="000000" w:themeColor="text1"/>
        </w:rPr>
        <w:t>Wykorzystanie globalnego sukcesu Outlandera PHEV*</w:t>
      </w:r>
    </w:p>
    <w:p w14:paraId="0E42B4E0" w14:textId="77777777" w:rsidR="007F54EF" w:rsidRDefault="0079285D">
      <w:pPr>
        <w:pStyle w:val="Akapitzlist"/>
        <w:numPr>
          <w:ilvl w:val="1"/>
          <w:numId w:val="1"/>
        </w:numPr>
        <w:spacing w:after="0" w:line="240" w:lineRule="auto"/>
        <w:jc w:val="both"/>
        <w:rPr>
          <w:color w:val="000000" w:themeColor="text1"/>
        </w:rPr>
      </w:pPr>
      <w:r>
        <w:rPr>
          <w:color w:val="000000" w:themeColor="text1"/>
        </w:rPr>
        <w:t>Kontynuacja ponad 50-letniej tradycji elektromobilności Mitsubishi</w:t>
      </w:r>
    </w:p>
    <w:p w14:paraId="30219B97" w14:textId="77777777" w:rsidR="007F54EF" w:rsidRDefault="0079285D">
      <w:pPr>
        <w:pStyle w:val="Akapitzlist"/>
        <w:numPr>
          <w:ilvl w:val="1"/>
          <w:numId w:val="1"/>
        </w:numPr>
        <w:spacing w:after="0" w:line="240" w:lineRule="auto"/>
        <w:jc w:val="both"/>
        <w:rPr>
          <w:color w:val="000000" w:themeColor="text1"/>
        </w:rPr>
      </w:pPr>
      <w:r>
        <w:rPr>
          <w:color w:val="000000" w:themeColor="text1"/>
        </w:rPr>
        <w:t>Zapowiedź przyszłego rozwoju opartego na pojazdach elektrycznych</w:t>
      </w:r>
    </w:p>
    <w:p w14:paraId="145ABBC3" w14:textId="77777777" w:rsidR="007F54EF" w:rsidRDefault="007F54EF">
      <w:pPr>
        <w:spacing w:after="0" w:line="240" w:lineRule="auto"/>
        <w:jc w:val="both"/>
        <w:rPr>
          <w:color w:val="000000" w:themeColor="text1"/>
        </w:rPr>
      </w:pPr>
    </w:p>
    <w:p w14:paraId="77E1DB63" w14:textId="77777777" w:rsidR="007F54EF" w:rsidRDefault="0079285D">
      <w:pPr>
        <w:pStyle w:val="Akapitzlist"/>
        <w:numPr>
          <w:ilvl w:val="0"/>
          <w:numId w:val="1"/>
        </w:numPr>
        <w:spacing w:after="0" w:line="240" w:lineRule="auto"/>
        <w:jc w:val="both"/>
        <w:rPr>
          <w:color w:val="000000" w:themeColor="text1"/>
        </w:rPr>
      </w:pPr>
      <w:r>
        <w:rPr>
          <w:color w:val="000000" w:themeColor="text1"/>
        </w:rPr>
        <w:t xml:space="preserve">Skumulowana sprzedaż Eclipse Cross </w:t>
      </w:r>
      <w:r>
        <w:rPr>
          <w:color w:val="000000" w:themeColor="text1"/>
          <w:sz w:val="18"/>
          <w:szCs w:val="18"/>
        </w:rPr>
        <w:t>(od wprowadzenia na rynek w 2017 roku):</w:t>
      </w:r>
    </w:p>
    <w:p w14:paraId="2EAA63F8" w14:textId="77777777" w:rsidR="007F54EF" w:rsidRPr="0079285D" w:rsidRDefault="0079285D">
      <w:pPr>
        <w:pStyle w:val="Akapitzlist"/>
        <w:numPr>
          <w:ilvl w:val="1"/>
          <w:numId w:val="1"/>
        </w:numPr>
        <w:spacing w:after="0" w:line="240" w:lineRule="auto"/>
        <w:jc w:val="both"/>
        <w:rPr>
          <w:color w:val="000000" w:themeColor="text1"/>
        </w:rPr>
      </w:pPr>
      <w:r>
        <w:rPr>
          <w:color w:val="000000" w:themeColor="text1"/>
        </w:rPr>
        <w:t>Globalnie:</w:t>
      </w:r>
      <w:r>
        <w:rPr>
          <w:color w:val="000000" w:themeColor="text1"/>
        </w:rPr>
        <w:tab/>
        <w:t xml:space="preserve">sprzedaż 247,651 651 </w:t>
      </w:r>
      <w:r>
        <w:rPr>
          <w:color w:val="000000" w:themeColor="text1"/>
        </w:rPr>
        <w:tab/>
      </w:r>
      <w:r>
        <w:rPr>
          <w:color w:val="000000" w:themeColor="text1"/>
          <w:sz w:val="18"/>
          <w:szCs w:val="18"/>
        </w:rPr>
        <w:t>(dane MMC – do października 2020)</w:t>
      </w:r>
    </w:p>
    <w:p w14:paraId="59C9F670" w14:textId="77777777" w:rsidR="0079285D" w:rsidRDefault="0079285D" w:rsidP="0079285D">
      <w:pPr>
        <w:pStyle w:val="Akapitzlist"/>
        <w:spacing w:after="0" w:line="240" w:lineRule="auto"/>
        <w:ind w:left="1800"/>
        <w:jc w:val="both"/>
        <w:rPr>
          <w:color w:val="000000" w:themeColor="text1"/>
        </w:rPr>
      </w:pPr>
    </w:p>
    <w:p w14:paraId="33FFFC42" w14:textId="77777777" w:rsidR="007F54EF" w:rsidRDefault="0079285D">
      <w:pPr>
        <w:pStyle w:val="Akapitzlist"/>
        <w:numPr>
          <w:ilvl w:val="2"/>
          <w:numId w:val="1"/>
        </w:numPr>
        <w:spacing w:after="0" w:line="240" w:lineRule="auto"/>
        <w:jc w:val="both"/>
        <w:rPr>
          <w:color w:val="000000" w:themeColor="text1"/>
        </w:rPr>
      </w:pPr>
      <w:r>
        <w:rPr>
          <w:color w:val="000000" w:themeColor="text1"/>
        </w:rPr>
        <w:t>#1:</w:t>
      </w:r>
      <w:r>
        <w:rPr>
          <w:color w:val="000000" w:themeColor="text1"/>
        </w:rPr>
        <w:tab/>
      </w:r>
      <w:r>
        <w:rPr>
          <w:color w:val="000000" w:themeColor="text1"/>
        </w:rPr>
        <w:tab/>
        <w:t>Chiny (GMMC):</w:t>
      </w:r>
      <w:r>
        <w:rPr>
          <w:color w:val="000000" w:themeColor="text1"/>
        </w:rPr>
        <w:tab/>
        <w:t>sprzedaż 40 311</w:t>
      </w:r>
    </w:p>
    <w:p w14:paraId="7E7D3415" w14:textId="77777777" w:rsidR="007F54EF" w:rsidRDefault="0079285D">
      <w:pPr>
        <w:pStyle w:val="Akapitzlist"/>
        <w:numPr>
          <w:ilvl w:val="2"/>
          <w:numId w:val="1"/>
        </w:numPr>
        <w:spacing w:after="0" w:line="240" w:lineRule="auto"/>
        <w:jc w:val="both"/>
        <w:rPr>
          <w:color w:val="000000" w:themeColor="text1"/>
        </w:rPr>
      </w:pPr>
      <w:r>
        <w:rPr>
          <w:color w:val="000000" w:themeColor="text1"/>
        </w:rPr>
        <w:t xml:space="preserve">#2: </w:t>
      </w:r>
      <w:r>
        <w:rPr>
          <w:color w:val="000000" w:themeColor="text1"/>
        </w:rPr>
        <w:tab/>
        <w:t>USA:</w:t>
      </w:r>
      <w:r>
        <w:rPr>
          <w:color w:val="000000" w:themeColor="text1"/>
        </w:rPr>
        <w:tab/>
      </w:r>
      <w:r>
        <w:rPr>
          <w:color w:val="000000" w:themeColor="text1"/>
        </w:rPr>
        <w:tab/>
      </w:r>
      <w:r>
        <w:rPr>
          <w:color w:val="000000" w:themeColor="text1"/>
        </w:rPr>
        <w:tab/>
        <w:t>sprzedaż 38 551</w:t>
      </w:r>
    </w:p>
    <w:p w14:paraId="24440E1B" w14:textId="77777777" w:rsidR="007F54EF" w:rsidRDefault="0079285D">
      <w:pPr>
        <w:pStyle w:val="Akapitzlist"/>
        <w:numPr>
          <w:ilvl w:val="2"/>
          <w:numId w:val="1"/>
        </w:numPr>
        <w:spacing w:after="0" w:line="240" w:lineRule="auto"/>
        <w:jc w:val="both"/>
        <w:rPr>
          <w:color w:val="000000" w:themeColor="text1"/>
        </w:rPr>
      </w:pPr>
      <w:r>
        <w:rPr>
          <w:color w:val="000000" w:themeColor="text1"/>
        </w:rPr>
        <w:t xml:space="preserve">#3: </w:t>
      </w:r>
      <w:r>
        <w:rPr>
          <w:color w:val="000000" w:themeColor="text1"/>
        </w:rPr>
        <w:tab/>
        <w:t>Niemcy:</w:t>
      </w:r>
      <w:r>
        <w:rPr>
          <w:color w:val="000000" w:themeColor="text1"/>
        </w:rPr>
        <w:tab/>
      </w:r>
      <w:r>
        <w:rPr>
          <w:color w:val="000000" w:themeColor="text1"/>
        </w:rPr>
        <w:tab/>
        <w:t>sprzedaż 27 099</w:t>
      </w:r>
    </w:p>
    <w:p w14:paraId="61DDDAAD" w14:textId="77777777" w:rsidR="007F54EF" w:rsidRDefault="007F54EF">
      <w:pPr>
        <w:pStyle w:val="Akapitzlist"/>
        <w:spacing w:after="0" w:line="240" w:lineRule="auto"/>
        <w:ind w:left="2520"/>
        <w:jc w:val="both"/>
        <w:rPr>
          <w:color w:val="000000" w:themeColor="text1"/>
        </w:rPr>
      </w:pPr>
    </w:p>
    <w:p w14:paraId="171B19E2" w14:textId="77777777" w:rsidR="007F54EF" w:rsidRPr="0079285D" w:rsidRDefault="0079285D">
      <w:pPr>
        <w:pStyle w:val="Akapitzlist"/>
        <w:numPr>
          <w:ilvl w:val="1"/>
          <w:numId w:val="1"/>
        </w:numPr>
        <w:spacing w:after="0" w:line="240" w:lineRule="auto"/>
      </w:pPr>
      <w:r>
        <w:rPr>
          <w:color w:val="000000" w:themeColor="text1"/>
        </w:rPr>
        <w:t>Europa:</w:t>
      </w:r>
      <w:r>
        <w:rPr>
          <w:color w:val="000000" w:themeColor="text1"/>
        </w:rPr>
        <w:tab/>
        <w:t xml:space="preserve">sprzedaż 67,497 497 </w:t>
      </w:r>
      <w:r>
        <w:rPr>
          <w:color w:val="000000" w:themeColor="text1"/>
        </w:rPr>
        <w:tab/>
      </w:r>
      <w:r>
        <w:rPr>
          <w:color w:val="000000" w:themeColor="text1"/>
          <w:sz w:val="18"/>
          <w:szCs w:val="18"/>
        </w:rPr>
        <w:t>(dane MMC – do października 2020)</w:t>
      </w:r>
    </w:p>
    <w:p w14:paraId="05BCB052" w14:textId="77777777" w:rsidR="0079285D" w:rsidRDefault="0079285D" w:rsidP="0079285D">
      <w:pPr>
        <w:pStyle w:val="Akapitzlist"/>
        <w:spacing w:after="0" w:line="240" w:lineRule="auto"/>
        <w:ind w:left="1800"/>
      </w:pPr>
    </w:p>
    <w:p w14:paraId="32C4FCA0" w14:textId="77777777" w:rsidR="007F54EF" w:rsidRDefault="0079285D">
      <w:pPr>
        <w:pStyle w:val="Akapitzlist"/>
        <w:numPr>
          <w:ilvl w:val="2"/>
          <w:numId w:val="1"/>
        </w:numPr>
        <w:spacing w:after="0" w:line="240" w:lineRule="auto"/>
        <w:jc w:val="both"/>
        <w:rPr>
          <w:color w:val="000000" w:themeColor="text1"/>
        </w:rPr>
      </w:pPr>
      <w:r>
        <w:rPr>
          <w:color w:val="000000" w:themeColor="text1"/>
        </w:rPr>
        <w:t>#1:</w:t>
      </w:r>
      <w:r>
        <w:rPr>
          <w:color w:val="000000" w:themeColor="text1"/>
        </w:rPr>
        <w:tab/>
      </w:r>
      <w:r>
        <w:rPr>
          <w:color w:val="000000" w:themeColor="text1"/>
        </w:rPr>
        <w:tab/>
        <w:t>Niemcy:</w:t>
      </w:r>
      <w:r>
        <w:rPr>
          <w:color w:val="000000" w:themeColor="text1"/>
        </w:rPr>
        <w:tab/>
      </w:r>
      <w:r>
        <w:rPr>
          <w:color w:val="000000" w:themeColor="text1"/>
        </w:rPr>
        <w:tab/>
      </w:r>
      <w:r>
        <w:rPr>
          <w:color w:val="000000" w:themeColor="text1"/>
        </w:rPr>
        <w:tab/>
        <w:t>sprzedaż 27 099</w:t>
      </w:r>
    </w:p>
    <w:p w14:paraId="4A1C60DD" w14:textId="77777777" w:rsidR="007F54EF" w:rsidRDefault="0079285D">
      <w:pPr>
        <w:pStyle w:val="Akapitzlist"/>
        <w:numPr>
          <w:ilvl w:val="2"/>
          <w:numId w:val="1"/>
        </w:numPr>
        <w:spacing w:after="0" w:line="240" w:lineRule="auto"/>
        <w:jc w:val="both"/>
        <w:rPr>
          <w:color w:val="000000" w:themeColor="text1"/>
        </w:rPr>
      </w:pPr>
      <w:r>
        <w:rPr>
          <w:color w:val="000000" w:themeColor="text1"/>
        </w:rPr>
        <w:t xml:space="preserve">#2: </w:t>
      </w:r>
      <w:r>
        <w:rPr>
          <w:color w:val="000000" w:themeColor="text1"/>
        </w:rPr>
        <w:tab/>
        <w:t>Wielka Brytania:</w:t>
      </w:r>
      <w:r>
        <w:rPr>
          <w:color w:val="000000" w:themeColor="text1"/>
        </w:rPr>
        <w:tab/>
      </w:r>
      <w:r>
        <w:rPr>
          <w:color w:val="000000" w:themeColor="text1"/>
        </w:rPr>
        <w:tab/>
        <w:t>sprzedaż 11 186</w:t>
      </w:r>
    </w:p>
    <w:p w14:paraId="3DBCD6DA" w14:textId="77777777" w:rsidR="007F54EF" w:rsidRDefault="0079285D">
      <w:pPr>
        <w:pStyle w:val="Akapitzlist"/>
        <w:numPr>
          <w:ilvl w:val="2"/>
          <w:numId w:val="1"/>
        </w:numPr>
        <w:spacing w:after="0" w:line="240" w:lineRule="auto"/>
        <w:jc w:val="both"/>
        <w:rPr>
          <w:color w:val="000000" w:themeColor="text1"/>
        </w:rPr>
      </w:pPr>
      <w:r>
        <w:rPr>
          <w:color w:val="000000" w:themeColor="text1"/>
        </w:rPr>
        <w:t xml:space="preserve">#3: </w:t>
      </w:r>
      <w:r>
        <w:rPr>
          <w:color w:val="000000" w:themeColor="text1"/>
        </w:rPr>
        <w:tab/>
        <w:t>Hiszpania:</w:t>
      </w:r>
      <w:r>
        <w:rPr>
          <w:color w:val="000000" w:themeColor="text1"/>
        </w:rPr>
        <w:tab/>
      </w:r>
      <w:r>
        <w:rPr>
          <w:color w:val="000000" w:themeColor="text1"/>
        </w:rPr>
        <w:tab/>
      </w:r>
      <w:r>
        <w:rPr>
          <w:color w:val="000000" w:themeColor="text1"/>
        </w:rPr>
        <w:tab/>
        <w:t>sprzedaż 7 725</w:t>
      </w:r>
    </w:p>
    <w:p w14:paraId="108B3780" w14:textId="77777777" w:rsidR="007F54EF" w:rsidRDefault="007F54EF">
      <w:pPr>
        <w:pStyle w:val="Akapitzlist"/>
        <w:spacing w:after="0" w:line="240" w:lineRule="auto"/>
        <w:ind w:left="2520"/>
        <w:jc w:val="both"/>
        <w:rPr>
          <w:color w:val="000000" w:themeColor="text1"/>
        </w:rPr>
      </w:pPr>
    </w:p>
    <w:p w14:paraId="47DCD5DB" w14:textId="77777777" w:rsidR="007F54EF" w:rsidRDefault="0079285D">
      <w:pPr>
        <w:pStyle w:val="Akapitzlist"/>
        <w:numPr>
          <w:ilvl w:val="0"/>
          <w:numId w:val="1"/>
        </w:numPr>
        <w:spacing w:after="0" w:line="240" w:lineRule="auto"/>
        <w:jc w:val="both"/>
        <w:rPr>
          <w:color w:val="000000" w:themeColor="text1"/>
        </w:rPr>
      </w:pPr>
      <w:r>
        <w:rPr>
          <w:color w:val="000000" w:themeColor="text1"/>
        </w:rPr>
        <w:t>Grupy docelowe klientów (Europa):</w:t>
      </w:r>
    </w:p>
    <w:p w14:paraId="7E0520C6" w14:textId="77777777" w:rsidR="007F54EF" w:rsidRDefault="0079285D">
      <w:pPr>
        <w:pStyle w:val="Akapitzlist"/>
        <w:numPr>
          <w:ilvl w:val="1"/>
          <w:numId w:val="1"/>
        </w:numPr>
        <w:spacing w:after="0" w:line="240" w:lineRule="auto"/>
        <w:jc w:val="both"/>
        <w:rPr>
          <w:color w:val="000000" w:themeColor="text1"/>
        </w:rPr>
      </w:pPr>
      <w:r>
        <w:rPr>
          <w:color w:val="000000" w:themeColor="text1"/>
        </w:rPr>
        <w:t>“Miejscy ekolodzy”:</w:t>
      </w:r>
    </w:p>
    <w:p w14:paraId="25C7538D" w14:textId="77777777" w:rsidR="007F54EF" w:rsidRDefault="0079285D">
      <w:pPr>
        <w:pStyle w:val="Akapitzlist"/>
        <w:spacing w:after="0" w:line="240" w:lineRule="auto"/>
        <w:ind w:left="2520"/>
        <w:jc w:val="both"/>
        <w:rPr>
          <w:bCs/>
          <w:i/>
          <w:color w:val="000000" w:themeColor="text1"/>
          <w:sz w:val="20"/>
          <w:szCs w:val="20"/>
        </w:rPr>
      </w:pPr>
      <w:r>
        <w:rPr>
          <w:i/>
          <w:color w:val="000000" w:themeColor="text1"/>
          <w:sz w:val="20"/>
          <w:szCs w:val="20"/>
        </w:rPr>
        <w:t>“Ekologicznie świadomi klienci szukający samochodu odzwierciedlającego ich przekonania”</w:t>
      </w:r>
    </w:p>
    <w:p w14:paraId="6ADD195E" w14:textId="77777777" w:rsidR="007F54EF" w:rsidRDefault="007F54EF">
      <w:pPr>
        <w:pStyle w:val="Akapitzlist"/>
        <w:spacing w:after="0" w:line="240" w:lineRule="auto"/>
        <w:ind w:left="2520"/>
        <w:jc w:val="both"/>
        <w:rPr>
          <w:i/>
          <w:color w:val="000000" w:themeColor="text1"/>
        </w:rPr>
      </w:pPr>
    </w:p>
    <w:p w14:paraId="3F23207D" w14:textId="77777777" w:rsidR="007F54EF" w:rsidRDefault="0079285D">
      <w:pPr>
        <w:pStyle w:val="Akapitzlist"/>
        <w:numPr>
          <w:ilvl w:val="1"/>
          <w:numId w:val="1"/>
        </w:numPr>
        <w:spacing w:after="0" w:line="240" w:lineRule="auto"/>
        <w:jc w:val="both"/>
        <w:rPr>
          <w:color w:val="000000" w:themeColor="text1"/>
        </w:rPr>
      </w:pPr>
      <w:r>
        <w:rPr>
          <w:color w:val="000000" w:themeColor="text1"/>
        </w:rPr>
        <w:t>“Odważne rodziny”:</w:t>
      </w:r>
    </w:p>
    <w:p w14:paraId="41A22045" w14:textId="77777777" w:rsidR="007F54EF" w:rsidRDefault="0079285D">
      <w:pPr>
        <w:spacing w:after="0" w:line="240" w:lineRule="auto"/>
        <w:ind w:left="2520"/>
        <w:jc w:val="both"/>
        <w:rPr>
          <w:i/>
          <w:color w:val="000000" w:themeColor="text1"/>
          <w:sz w:val="20"/>
          <w:szCs w:val="20"/>
        </w:rPr>
      </w:pPr>
      <w:r>
        <w:rPr>
          <w:bCs/>
          <w:i/>
          <w:color w:val="000000" w:themeColor="text1"/>
          <w:sz w:val="20"/>
          <w:szCs w:val="20"/>
        </w:rPr>
        <w:t>"Grupa klientów, dla których samochód jest wyrazem ich osobowości i mimo, iż praktyczne aspekty mają zasadnicze znaczenie, są oni gotowi, w granicach rozsądku, na odrobinę technicznego szaleństwa lub na zakup będący wyrazem ich aspiracji".</w:t>
      </w:r>
    </w:p>
    <w:p w14:paraId="03BCCE23" w14:textId="77777777" w:rsidR="007F54EF" w:rsidRDefault="007F54EF">
      <w:pPr>
        <w:pStyle w:val="Akapitzlist"/>
        <w:spacing w:after="0" w:line="240" w:lineRule="auto"/>
        <w:ind w:left="1080"/>
        <w:jc w:val="both"/>
        <w:rPr>
          <w:color w:val="000000" w:themeColor="text1"/>
        </w:rPr>
      </w:pPr>
    </w:p>
    <w:p w14:paraId="7D3CCABC" w14:textId="77777777" w:rsidR="007F54EF" w:rsidRDefault="0079285D">
      <w:pPr>
        <w:pStyle w:val="Akapitzlist"/>
        <w:numPr>
          <w:ilvl w:val="0"/>
          <w:numId w:val="1"/>
        </w:numPr>
        <w:spacing w:after="0" w:line="240" w:lineRule="auto"/>
        <w:jc w:val="both"/>
        <w:rPr>
          <w:color w:val="000000" w:themeColor="text1"/>
        </w:rPr>
      </w:pPr>
      <w:r>
        <w:rPr>
          <w:color w:val="000000" w:themeColor="text1"/>
        </w:rPr>
        <w:t>Projekt:</w:t>
      </w:r>
    </w:p>
    <w:p w14:paraId="203A8D14" w14:textId="77777777" w:rsidR="007F54EF" w:rsidRDefault="0079285D">
      <w:pPr>
        <w:pStyle w:val="Akapitzlist"/>
        <w:numPr>
          <w:ilvl w:val="1"/>
          <w:numId w:val="1"/>
        </w:numPr>
        <w:spacing w:after="0" w:line="240" w:lineRule="auto"/>
        <w:jc w:val="both"/>
        <w:rPr>
          <w:color w:val="000000" w:themeColor="text1"/>
        </w:rPr>
      </w:pPr>
      <w:r>
        <w:rPr>
          <w:color w:val="000000" w:themeColor="text1"/>
        </w:rPr>
        <w:t>Przód:</w:t>
      </w:r>
    </w:p>
    <w:p w14:paraId="0142F8A2" w14:textId="7C42CA5B" w:rsidR="007F54EF" w:rsidRDefault="00CF0BF8">
      <w:pPr>
        <w:pStyle w:val="Akapitzlist"/>
        <w:numPr>
          <w:ilvl w:val="2"/>
          <w:numId w:val="1"/>
        </w:numPr>
        <w:spacing w:after="0" w:line="240" w:lineRule="auto"/>
        <w:jc w:val="both"/>
        <w:rPr>
          <w:color w:val="000000" w:themeColor="text1"/>
        </w:rPr>
      </w:pPr>
      <w:r>
        <w:rPr>
          <w:color w:val="000000" w:themeColor="text1"/>
        </w:rPr>
        <w:t>Awangardowa i nowoczesna</w:t>
      </w:r>
      <w:r w:rsidR="0079285D">
        <w:rPr>
          <w:color w:val="000000" w:themeColor="text1"/>
        </w:rPr>
        <w:t xml:space="preserve">, ewolucyjna </w:t>
      </w:r>
      <w:r>
        <w:rPr>
          <w:rFonts w:eastAsia="Meiryo" w:cs="Meiryo"/>
          <w:color w:val="000000" w:themeColor="text1"/>
          <w:shd w:val="clear" w:color="auto" w:fill="FFFFFF"/>
        </w:rPr>
        <w:t>odzwierciedla technologię hi –tec</w:t>
      </w:r>
      <w:r w:rsidR="003D6F58">
        <w:rPr>
          <w:rFonts w:eastAsia="Meiryo" w:cs="Meiryo"/>
          <w:color w:val="000000" w:themeColor="text1"/>
          <w:shd w:val="clear" w:color="auto" w:fill="FFFFFF"/>
        </w:rPr>
        <w:t>h</w:t>
      </w:r>
      <w:r>
        <w:rPr>
          <w:rFonts w:eastAsia="Meiryo" w:cs="Meiryo"/>
          <w:color w:val="000000" w:themeColor="text1"/>
          <w:shd w:val="clear" w:color="auto" w:fill="FFFFFF"/>
        </w:rPr>
        <w:t xml:space="preserve"> zastosowaną w napędzie</w:t>
      </w:r>
    </w:p>
    <w:p w14:paraId="01491375" w14:textId="77777777" w:rsidR="007F54EF" w:rsidRDefault="0079285D">
      <w:pPr>
        <w:pStyle w:val="Akapitzlist"/>
        <w:numPr>
          <w:ilvl w:val="1"/>
          <w:numId w:val="1"/>
        </w:numPr>
        <w:spacing w:after="0" w:line="240" w:lineRule="auto"/>
        <w:jc w:val="both"/>
        <w:rPr>
          <w:color w:val="000000" w:themeColor="text1"/>
        </w:rPr>
      </w:pPr>
      <w:r>
        <w:rPr>
          <w:color w:val="000000" w:themeColor="text1"/>
        </w:rPr>
        <w:t>Tył:</w:t>
      </w:r>
    </w:p>
    <w:p w14:paraId="6B7C103F" w14:textId="27D2437B" w:rsidR="007F54EF" w:rsidRDefault="0079285D">
      <w:pPr>
        <w:pStyle w:val="Akapitzlist"/>
        <w:numPr>
          <w:ilvl w:val="2"/>
          <w:numId w:val="1"/>
        </w:numPr>
        <w:spacing w:after="0" w:line="240" w:lineRule="auto"/>
        <w:jc w:val="both"/>
        <w:rPr>
          <w:color w:val="000000" w:themeColor="text1"/>
        </w:rPr>
      </w:pPr>
      <w:r>
        <w:rPr>
          <w:color w:val="000000" w:themeColor="text1"/>
        </w:rPr>
        <w:t>Pojedyncze, powiększone światła tylne</w:t>
      </w:r>
      <w:r w:rsidR="003D6F58">
        <w:rPr>
          <w:color w:val="000000" w:themeColor="text1"/>
        </w:rPr>
        <w:t xml:space="preserve"> nasuwające na myśl</w:t>
      </w:r>
      <w:r w:rsidR="00CF0BF8">
        <w:rPr>
          <w:color w:val="000000" w:themeColor="text1"/>
        </w:rPr>
        <w:t xml:space="preserve"> tętniąc</w:t>
      </w:r>
      <w:r w:rsidR="003D6F58">
        <w:rPr>
          <w:color w:val="000000" w:themeColor="text1"/>
        </w:rPr>
        <w:t>e</w:t>
      </w:r>
      <w:r w:rsidR="00CF0BF8">
        <w:rPr>
          <w:color w:val="000000" w:themeColor="text1"/>
        </w:rPr>
        <w:t xml:space="preserve"> </w:t>
      </w:r>
      <w:r w:rsidR="003D6F58">
        <w:rPr>
          <w:color w:val="000000" w:themeColor="text1"/>
        </w:rPr>
        <w:t xml:space="preserve">nocnym </w:t>
      </w:r>
      <w:r w:rsidR="00CF0BF8">
        <w:rPr>
          <w:color w:val="000000" w:themeColor="text1"/>
        </w:rPr>
        <w:t>życiem Tokio</w:t>
      </w:r>
    </w:p>
    <w:p w14:paraId="118834B0" w14:textId="48737E8E" w:rsidR="007F54EF" w:rsidRDefault="0079285D">
      <w:pPr>
        <w:pStyle w:val="Akapitzlist"/>
        <w:numPr>
          <w:ilvl w:val="2"/>
          <w:numId w:val="1"/>
        </w:numPr>
        <w:spacing w:after="0" w:line="240" w:lineRule="auto"/>
        <w:jc w:val="both"/>
        <w:rPr>
          <w:color w:val="000000" w:themeColor="text1"/>
        </w:rPr>
      </w:pPr>
      <w:r>
        <w:rPr>
          <w:color w:val="000000" w:themeColor="text1"/>
        </w:rPr>
        <w:t>trójwymiarowe “sześciokątne” drzwi bagażnika</w:t>
      </w:r>
    </w:p>
    <w:p w14:paraId="315A0F8B" w14:textId="77777777" w:rsidR="007F54EF" w:rsidRDefault="0079285D">
      <w:pPr>
        <w:pStyle w:val="Akapitzlist"/>
        <w:numPr>
          <w:ilvl w:val="2"/>
          <w:numId w:val="1"/>
        </w:numPr>
        <w:spacing w:after="0" w:line="240" w:lineRule="auto"/>
        <w:jc w:val="both"/>
        <w:rPr>
          <w:color w:val="000000" w:themeColor="text1"/>
        </w:rPr>
      </w:pPr>
      <w:r>
        <w:rPr>
          <w:color w:val="000000" w:themeColor="text1"/>
        </w:rPr>
        <w:t>Nowe charakterystyczne światła tylne w kształcie litery T</w:t>
      </w:r>
    </w:p>
    <w:p w14:paraId="67130589" w14:textId="77777777" w:rsidR="007F54EF" w:rsidRDefault="007F54EF">
      <w:pPr>
        <w:pStyle w:val="Akapitzlist"/>
        <w:spacing w:after="0" w:line="240" w:lineRule="auto"/>
        <w:ind w:left="2520"/>
        <w:jc w:val="both"/>
        <w:rPr>
          <w:color w:val="000000" w:themeColor="text1"/>
        </w:rPr>
      </w:pPr>
    </w:p>
    <w:p w14:paraId="5FC841E4" w14:textId="77777777" w:rsidR="007F54EF" w:rsidRDefault="0079285D">
      <w:pPr>
        <w:pStyle w:val="Akapitzlist"/>
        <w:numPr>
          <w:ilvl w:val="1"/>
          <w:numId w:val="1"/>
        </w:numPr>
        <w:spacing w:after="0" w:line="240" w:lineRule="auto"/>
        <w:jc w:val="both"/>
        <w:rPr>
          <w:color w:val="000000" w:themeColor="text1"/>
        </w:rPr>
      </w:pPr>
      <w:r>
        <w:rPr>
          <w:color w:val="000000" w:themeColor="text1"/>
        </w:rPr>
        <w:t>Dłuższy o 140 mm - do 4545 mm (+ 35 mm z przodu / 105 mm z tyłu)</w:t>
      </w:r>
    </w:p>
    <w:p w14:paraId="2094C1F7" w14:textId="77777777" w:rsidR="007F54EF" w:rsidRDefault="007F54EF">
      <w:pPr>
        <w:spacing w:after="0" w:line="240" w:lineRule="auto"/>
        <w:jc w:val="both"/>
        <w:rPr>
          <w:color w:val="000000" w:themeColor="text1"/>
        </w:rPr>
      </w:pPr>
    </w:p>
    <w:p w14:paraId="05E1D70F" w14:textId="77777777" w:rsidR="007F54EF" w:rsidRDefault="007F54EF">
      <w:pPr>
        <w:spacing w:after="0" w:line="240" w:lineRule="auto"/>
        <w:jc w:val="both"/>
        <w:rPr>
          <w:color w:val="000000" w:themeColor="text1"/>
        </w:rPr>
      </w:pPr>
    </w:p>
    <w:p w14:paraId="44040203" w14:textId="77777777" w:rsidR="007F54EF" w:rsidRDefault="007F54EF">
      <w:pPr>
        <w:spacing w:after="0" w:line="240" w:lineRule="auto"/>
        <w:jc w:val="both"/>
        <w:rPr>
          <w:color w:val="000000" w:themeColor="text1"/>
        </w:rPr>
      </w:pPr>
    </w:p>
    <w:p w14:paraId="68CE0355" w14:textId="77777777" w:rsidR="007F54EF" w:rsidRDefault="0079285D">
      <w:pPr>
        <w:pStyle w:val="Akapitzlist"/>
        <w:numPr>
          <w:ilvl w:val="0"/>
          <w:numId w:val="1"/>
        </w:numPr>
        <w:spacing w:after="0" w:line="240" w:lineRule="auto"/>
        <w:jc w:val="both"/>
        <w:rPr>
          <w:color w:val="000000" w:themeColor="text1"/>
        </w:rPr>
      </w:pPr>
      <w:r>
        <w:rPr>
          <w:color w:val="000000" w:themeColor="text1"/>
        </w:rPr>
        <w:t>Układ napędowy PHEV*</w:t>
      </w:r>
    </w:p>
    <w:p w14:paraId="4262B057" w14:textId="77777777" w:rsidR="007F54EF" w:rsidRDefault="0079285D">
      <w:pPr>
        <w:pStyle w:val="Akapitzlist"/>
        <w:numPr>
          <w:ilvl w:val="1"/>
          <w:numId w:val="1"/>
        </w:numPr>
        <w:spacing w:after="0" w:line="240" w:lineRule="auto"/>
        <w:jc w:val="both"/>
        <w:rPr>
          <w:color w:val="000000" w:themeColor="text1"/>
        </w:rPr>
      </w:pPr>
      <w:r>
        <w:rPr>
          <w:color w:val="000000" w:themeColor="text1"/>
        </w:rPr>
        <w:t>Analogiczny jak w Mitsubishi Outlander PHEV*, zaadoptowany do specyfiki Eclipse Cross:</w:t>
      </w:r>
    </w:p>
    <w:p w14:paraId="5F13D8FD" w14:textId="77777777" w:rsidR="007F54EF" w:rsidRDefault="0079285D">
      <w:pPr>
        <w:pStyle w:val="Akapitzlist"/>
        <w:numPr>
          <w:ilvl w:val="2"/>
          <w:numId w:val="1"/>
        </w:numPr>
        <w:spacing w:after="0" w:line="240" w:lineRule="auto"/>
        <w:jc w:val="both"/>
        <w:rPr>
          <w:color w:val="000000" w:themeColor="text1"/>
        </w:rPr>
      </w:pPr>
      <w:r>
        <w:rPr>
          <w:color w:val="000000" w:themeColor="text1"/>
        </w:rPr>
        <w:t>Architektura samochodu elektrycznego (bez przekładni, wszystkie podzespoły sterowane elektronicznie)</w:t>
      </w:r>
    </w:p>
    <w:p w14:paraId="17784485" w14:textId="77777777" w:rsidR="007F54EF" w:rsidRDefault="0079285D">
      <w:pPr>
        <w:pStyle w:val="Akapitzlist"/>
        <w:numPr>
          <w:ilvl w:val="2"/>
          <w:numId w:val="1"/>
        </w:numPr>
        <w:spacing w:after="0" w:line="240" w:lineRule="auto"/>
        <w:jc w:val="both"/>
        <w:rPr>
          <w:color w:val="000000" w:themeColor="text1"/>
        </w:rPr>
      </w:pPr>
      <w:r>
        <w:rPr>
          <w:color w:val="000000" w:themeColor="text1"/>
        </w:rPr>
        <w:t>Benzynowy silnik 2,4 litra pracujący w cyklu Atkinsona (98 KM)</w:t>
      </w:r>
    </w:p>
    <w:p w14:paraId="7BE9574A" w14:textId="77777777" w:rsidR="007F54EF" w:rsidRDefault="0079285D">
      <w:pPr>
        <w:pStyle w:val="Akapitzlist"/>
        <w:numPr>
          <w:ilvl w:val="2"/>
          <w:numId w:val="1"/>
        </w:numPr>
        <w:spacing w:after="0" w:line="240" w:lineRule="auto"/>
        <w:jc w:val="both"/>
        <w:rPr>
          <w:color w:val="000000" w:themeColor="text1"/>
        </w:rPr>
      </w:pPr>
      <w:r>
        <w:rPr>
          <w:color w:val="000000" w:themeColor="text1"/>
        </w:rPr>
        <w:t>Dwa silniki elektryczne (82 KM z przodu / 95 KM z tyłu)</w:t>
      </w:r>
    </w:p>
    <w:p w14:paraId="41C69BD5" w14:textId="77777777" w:rsidR="007F54EF" w:rsidRDefault="0079285D">
      <w:pPr>
        <w:pStyle w:val="Akapitzlist"/>
        <w:numPr>
          <w:ilvl w:val="2"/>
          <w:numId w:val="1"/>
        </w:numPr>
        <w:spacing w:after="0" w:line="240" w:lineRule="auto"/>
        <w:jc w:val="both"/>
        <w:rPr>
          <w:color w:val="000000" w:themeColor="text1"/>
        </w:rPr>
      </w:pPr>
      <w:r>
        <w:rPr>
          <w:color w:val="000000" w:themeColor="text1"/>
        </w:rPr>
        <w:t>Automatyczne sterowanie I przełączanie trybów jazdy (elektryczny, hybrydowy szeregowy, hybrydowy równoległy)</w:t>
      </w:r>
    </w:p>
    <w:p w14:paraId="7B550E38" w14:textId="77777777" w:rsidR="007F54EF" w:rsidRDefault="0079285D">
      <w:pPr>
        <w:pStyle w:val="Akapitzlist"/>
        <w:numPr>
          <w:ilvl w:val="2"/>
          <w:numId w:val="1"/>
        </w:numPr>
        <w:spacing w:after="0" w:line="240" w:lineRule="auto"/>
        <w:jc w:val="both"/>
        <w:rPr>
          <w:color w:val="000000" w:themeColor="text1"/>
        </w:rPr>
      </w:pPr>
      <w:r>
        <w:rPr>
          <w:color w:val="000000" w:themeColor="text1"/>
        </w:rPr>
        <w:t>Układ 4WD z silnikami przednim i tylnym pracującymi pod nadzorem system Super-All Wheel Control</w:t>
      </w:r>
    </w:p>
    <w:p w14:paraId="090F845E" w14:textId="77777777" w:rsidR="007F54EF" w:rsidRDefault="0079285D">
      <w:pPr>
        <w:pStyle w:val="Akapitzlist"/>
        <w:numPr>
          <w:ilvl w:val="2"/>
          <w:numId w:val="1"/>
        </w:numPr>
        <w:spacing w:after="0" w:line="240" w:lineRule="auto"/>
        <w:jc w:val="both"/>
        <w:rPr>
          <w:color w:val="000000" w:themeColor="text1"/>
        </w:rPr>
      </w:pPr>
      <w:r>
        <w:rPr>
          <w:color w:val="000000" w:themeColor="text1"/>
        </w:rPr>
        <w:t>Standardy ładowania prądem zmiennym i stałym:</w:t>
      </w:r>
    </w:p>
    <w:p w14:paraId="3355ADBE" w14:textId="2F56BB32" w:rsidR="007F54EF" w:rsidRDefault="0079285D">
      <w:pPr>
        <w:pStyle w:val="Akapitzlist"/>
        <w:numPr>
          <w:ilvl w:val="3"/>
          <w:numId w:val="1"/>
        </w:numPr>
        <w:spacing w:after="0" w:line="240" w:lineRule="auto"/>
        <w:jc w:val="both"/>
        <w:rPr>
          <w:color w:val="000000" w:themeColor="text1"/>
        </w:rPr>
      </w:pPr>
      <w:r>
        <w:rPr>
          <w:color w:val="000000" w:themeColor="text1"/>
        </w:rPr>
        <w:t>Kilka opcji ładowania, a w tym standardowe szybkie ładowanie</w:t>
      </w:r>
      <w:r w:rsidR="00CF0BF8">
        <w:rPr>
          <w:color w:val="000000" w:themeColor="text1"/>
        </w:rPr>
        <w:t xml:space="preserve"> prąd</w:t>
      </w:r>
      <w:r w:rsidR="003D6F58">
        <w:rPr>
          <w:color w:val="000000" w:themeColor="text1"/>
        </w:rPr>
        <w:t>em</w:t>
      </w:r>
      <w:r w:rsidR="00CF0BF8">
        <w:rPr>
          <w:color w:val="000000" w:themeColor="text1"/>
        </w:rPr>
        <w:t xml:space="preserve"> stałym DC z ogólnodostępnych ładowarek</w:t>
      </w:r>
    </w:p>
    <w:p w14:paraId="78F71036" w14:textId="77777777" w:rsidR="007F54EF" w:rsidRDefault="0079285D">
      <w:pPr>
        <w:pStyle w:val="Akapitzlist"/>
        <w:numPr>
          <w:ilvl w:val="3"/>
          <w:numId w:val="1"/>
        </w:numPr>
        <w:spacing w:after="0" w:line="240" w:lineRule="auto"/>
        <w:jc w:val="both"/>
        <w:rPr>
          <w:color w:val="000000" w:themeColor="text1"/>
        </w:rPr>
      </w:pPr>
      <w:r>
        <w:rPr>
          <w:color w:val="000000" w:themeColor="text1"/>
        </w:rPr>
        <w:t>Wbudowana kompatybilność V2X*</w:t>
      </w:r>
    </w:p>
    <w:p w14:paraId="3935DEAE" w14:textId="2D583000" w:rsidR="007F54EF" w:rsidRPr="0079285D" w:rsidRDefault="0079285D">
      <w:pPr>
        <w:pStyle w:val="Akapitzlist"/>
        <w:numPr>
          <w:ilvl w:val="3"/>
          <w:numId w:val="1"/>
        </w:numPr>
        <w:spacing w:after="0" w:line="240" w:lineRule="auto"/>
        <w:jc w:val="both"/>
        <w:rPr>
          <w:color w:val="000000" w:themeColor="text1"/>
        </w:rPr>
      </w:pPr>
      <w:r>
        <w:rPr>
          <w:color w:val="000000" w:themeColor="text1"/>
        </w:rPr>
        <w:t xml:space="preserve">Zasilanie energią z akumulatora trakcyjnego urządzeń domowych lub zewnętrznych w razie awarii poprzez gniazdo pokładowe </w:t>
      </w:r>
      <w:r w:rsidR="0092438F">
        <w:rPr>
          <w:color w:val="000000" w:themeColor="text1"/>
        </w:rPr>
        <w:t>1500W</w:t>
      </w:r>
      <w:r>
        <w:rPr>
          <w:color w:val="000000" w:themeColor="text1"/>
        </w:rPr>
        <w:t xml:space="preserve"> (220</w:t>
      </w:r>
      <w:r>
        <w:rPr>
          <w:rFonts w:eastAsia="MS Gothic" w:cs="MS Gothic"/>
          <w:color w:val="000000" w:themeColor="text1"/>
        </w:rPr>
        <w:t>～</w:t>
      </w:r>
      <w:r>
        <w:rPr>
          <w:rFonts w:eastAsia="MS Gothic" w:cs="MS Gothic"/>
          <w:color w:val="000000" w:themeColor="text1"/>
        </w:rPr>
        <w:t>240V</w:t>
      </w:r>
      <w:r>
        <w:rPr>
          <w:rFonts w:cs="Arial"/>
          <w:color w:val="000000" w:themeColor="text1"/>
        </w:rPr>
        <w:t>)</w:t>
      </w:r>
    </w:p>
    <w:p w14:paraId="62AC84D0" w14:textId="77777777" w:rsidR="0079285D" w:rsidRPr="0079285D" w:rsidRDefault="0079285D">
      <w:pPr>
        <w:pStyle w:val="Akapitzlist"/>
        <w:spacing w:after="0" w:line="240" w:lineRule="auto"/>
        <w:ind w:left="3240"/>
        <w:jc w:val="both"/>
        <w:rPr>
          <w:i/>
          <w:color w:val="000000" w:themeColor="text1"/>
          <w:sz w:val="18"/>
          <w:szCs w:val="18"/>
        </w:rPr>
      </w:pPr>
    </w:p>
    <w:p w14:paraId="0F7003F8" w14:textId="77777777" w:rsidR="007F54EF" w:rsidRPr="0079285D" w:rsidRDefault="0079285D">
      <w:pPr>
        <w:pStyle w:val="Akapitzlist"/>
        <w:spacing w:after="0" w:line="240" w:lineRule="auto"/>
        <w:ind w:left="3240"/>
        <w:jc w:val="both"/>
        <w:rPr>
          <w:i/>
          <w:color w:val="000000" w:themeColor="text1"/>
          <w:sz w:val="18"/>
          <w:szCs w:val="18"/>
        </w:rPr>
      </w:pPr>
      <w:r w:rsidRPr="0079285D">
        <w:rPr>
          <w:i/>
          <w:color w:val="000000" w:themeColor="text1"/>
          <w:sz w:val="18"/>
          <w:szCs w:val="18"/>
        </w:rPr>
        <w:t>* V2X” = “pojazd do X” (“X” = “urządzenie zewnętrzne”, na przykład Dom, budynek, sieć elektryczna)</w:t>
      </w:r>
    </w:p>
    <w:p w14:paraId="575503DB" w14:textId="77777777" w:rsidR="007F54EF" w:rsidRDefault="007F54EF">
      <w:pPr>
        <w:spacing w:after="0" w:line="240" w:lineRule="auto"/>
        <w:jc w:val="both"/>
        <w:rPr>
          <w:color w:val="000000" w:themeColor="text1"/>
          <w:sz w:val="18"/>
          <w:szCs w:val="18"/>
        </w:rPr>
      </w:pPr>
    </w:p>
    <w:p w14:paraId="7381BC53" w14:textId="77777777" w:rsidR="007F54EF" w:rsidRDefault="007F54EF">
      <w:pPr>
        <w:spacing w:after="0" w:line="240" w:lineRule="auto"/>
        <w:jc w:val="both"/>
        <w:rPr>
          <w:color w:val="000000" w:themeColor="text1"/>
        </w:rPr>
      </w:pPr>
    </w:p>
    <w:p w14:paraId="5322BF33" w14:textId="77777777" w:rsidR="007F54EF" w:rsidRDefault="0079285D">
      <w:pPr>
        <w:pStyle w:val="Akapitzlist"/>
        <w:numPr>
          <w:ilvl w:val="0"/>
          <w:numId w:val="1"/>
        </w:numPr>
        <w:spacing w:after="0" w:line="240" w:lineRule="auto"/>
        <w:jc w:val="both"/>
        <w:rPr>
          <w:color w:val="000000" w:themeColor="text1"/>
        </w:rPr>
      </w:pPr>
      <w:r>
        <w:rPr>
          <w:color w:val="000000" w:themeColor="text1"/>
        </w:rPr>
        <w:t>Modernizacje nadwozia i systemów bezpieczeństwa:</w:t>
      </w:r>
    </w:p>
    <w:p w14:paraId="770DFBE3" w14:textId="77777777" w:rsidR="007F54EF" w:rsidRDefault="0079285D">
      <w:pPr>
        <w:pStyle w:val="Akapitzlist"/>
        <w:numPr>
          <w:ilvl w:val="1"/>
          <w:numId w:val="1"/>
        </w:numPr>
        <w:spacing w:after="0" w:line="240" w:lineRule="auto"/>
        <w:jc w:val="both"/>
      </w:pPr>
      <w:r>
        <w:rPr>
          <w:color w:val="000000" w:themeColor="text1"/>
        </w:rPr>
        <w:t>Wzmocnienie dolnej części podwozia</w:t>
      </w:r>
    </w:p>
    <w:p w14:paraId="6E853709" w14:textId="77777777" w:rsidR="007F54EF" w:rsidRDefault="0079285D">
      <w:pPr>
        <w:pStyle w:val="Akapitzlist"/>
        <w:numPr>
          <w:ilvl w:val="1"/>
          <w:numId w:val="1"/>
        </w:numPr>
        <w:spacing w:after="0" w:line="240" w:lineRule="auto"/>
      </w:pPr>
      <w:r>
        <w:rPr>
          <w:color w:val="000000" w:themeColor="text1"/>
        </w:rPr>
        <w:t xml:space="preserve">Mapowanie i przełożenie elektrycznego wspomagania układu kierowniczego </w:t>
      </w:r>
    </w:p>
    <w:p w14:paraId="079D52FA" w14:textId="77777777" w:rsidR="007F54EF" w:rsidRDefault="0079285D">
      <w:pPr>
        <w:pStyle w:val="Akapitzlist"/>
        <w:numPr>
          <w:ilvl w:val="1"/>
          <w:numId w:val="1"/>
        </w:numPr>
        <w:spacing w:after="0" w:line="240" w:lineRule="auto"/>
        <w:jc w:val="both"/>
      </w:pPr>
      <w:r>
        <w:rPr>
          <w:color w:val="000000" w:themeColor="text1"/>
        </w:rPr>
        <w:t>Udoskonalenie amortyzatorów</w:t>
      </w:r>
    </w:p>
    <w:p w14:paraId="3984FA4B" w14:textId="77777777" w:rsidR="007F54EF" w:rsidRDefault="0079285D">
      <w:pPr>
        <w:pStyle w:val="Akapitzlist"/>
        <w:numPr>
          <w:ilvl w:val="1"/>
          <w:numId w:val="1"/>
        </w:numPr>
        <w:spacing w:after="0" w:line="240" w:lineRule="auto"/>
        <w:jc w:val="both"/>
      </w:pPr>
      <w:r>
        <w:rPr>
          <w:color w:val="000000" w:themeColor="text1"/>
        </w:rPr>
        <w:t>Zmieniona sztywność sprężyn</w:t>
      </w:r>
    </w:p>
    <w:p w14:paraId="3D82CEF0" w14:textId="77777777" w:rsidR="007F54EF" w:rsidRDefault="0079285D">
      <w:pPr>
        <w:pStyle w:val="Akapitzlist"/>
        <w:numPr>
          <w:ilvl w:val="1"/>
          <w:numId w:val="1"/>
        </w:numPr>
        <w:spacing w:after="0" w:line="240" w:lineRule="auto"/>
        <w:jc w:val="both"/>
      </w:pPr>
      <w:r>
        <w:rPr>
          <w:color w:val="000000" w:themeColor="text1"/>
        </w:rPr>
        <w:t>Nowe opony o niskim oporze toczenia</w:t>
      </w:r>
    </w:p>
    <w:p w14:paraId="5E498FCC" w14:textId="68C557EC" w:rsidR="007F54EF" w:rsidRDefault="0079285D">
      <w:pPr>
        <w:pStyle w:val="Akapitzlist"/>
        <w:numPr>
          <w:ilvl w:val="1"/>
          <w:numId w:val="1"/>
        </w:numPr>
        <w:spacing w:after="0" w:line="240" w:lineRule="auto"/>
      </w:pPr>
      <w:r>
        <w:rPr>
          <w:color w:val="000000" w:themeColor="text1"/>
        </w:rPr>
        <w:t xml:space="preserve">Poprawione parametry redukcji drgań i hałasu (szersze zastosowanie materiału wygłuszającego w dachu, podłodze i nadkolach, zmiana konstrukcji </w:t>
      </w:r>
      <w:r w:rsidR="00CF64CE">
        <w:rPr>
          <w:color w:val="000000" w:themeColor="text1"/>
        </w:rPr>
        <w:t>obudowy filtra powietrza</w:t>
      </w:r>
      <w:r>
        <w:rPr>
          <w:color w:val="000000" w:themeColor="text1"/>
        </w:rPr>
        <w:t xml:space="preserve"> i </w:t>
      </w:r>
      <w:r w:rsidR="00CF64CE">
        <w:rPr>
          <w:color w:val="000000" w:themeColor="text1"/>
        </w:rPr>
        <w:t xml:space="preserve">końcowego </w:t>
      </w:r>
      <w:r>
        <w:rPr>
          <w:color w:val="000000" w:themeColor="text1"/>
        </w:rPr>
        <w:t>tłumika układu wydechowego,…)</w:t>
      </w:r>
    </w:p>
    <w:p w14:paraId="471E714E" w14:textId="77777777" w:rsidR="007F54EF" w:rsidRDefault="007F54EF">
      <w:pPr>
        <w:pStyle w:val="Akapitzlist"/>
        <w:spacing w:after="0" w:line="240" w:lineRule="auto"/>
        <w:ind w:left="1800"/>
        <w:jc w:val="both"/>
        <w:rPr>
          <w:color w:val="000000" w:themeColor="text1"/>
        </w:rPr>
      </w:pPr>
    </w:p>
    <w:p w14:paraId="75EDA243" w14:textId="77777777" w:rsidR="007F54EF" w:rsidRDefault="007F54EF">
      <w:pPr>
        <w:pStyle w:val="Akapitzlist"/>
        <w:spacing w:after="0" w:line="240" w:lineRule="auto"/>
        <w:ind w:left="1800"/>
        <w:jc w:val="both"/>
        <w:rPr>
          <w:color w:val="000000" w:themeColor="text1"/>
        </w:rPr>
      </w:pPr>
    </w:p>
    <w:p w14:paraId="3876D7E1" w14:textId="77777777" w:rsidR="007F54EF" w:rsidRDefault="0079285D">
      <w:pPr>
        <w:pStyle w:val="Akapitzlist"/>
        <w:numPr>
          <w:ilvl w:val="0"/>
          <w:numId w:val="1"/>
        </w:numPr>
        <w:spacing w:after="0" w:line="240" w:lineRule="auto"/>
        <w:jc w:val="both"/>
        <w:rPr>
          <w:color w:val="000000" w:themeColor="text1"/>
        </w:rPr>
      </w:pPr>
      <w:r>
        <w:rPr>
          <w:color w:val="000000" w:themeColor="text1"/>
        </w:rPr>
        <w:t>Modernizacja wnętrza i wyposażenia</w:t>
      </w:r>
    </w:p>
    <w:p w14:paraId="4244B02D" w14:textId="77777777" w:rsidR="007F54EF" w:rsidRDefault="0079285D">
      <w:pPr>
        <w:pStyle w:val="Akapitzlist"/>
        <w:numPr>
          <w:ilvl w:val="1"/>
          <w:numId w:val="1"/>
        </w:numPr>
        <w:spacing w:after="0" w:line="240" w:lineRule="auto"/>
        <w:jc w:val="both"/>
        <w:rPr>
          <w:color w:val="000000" w:themeColor="text1"/>
        </w:rPr>
      </w:pPr>
      <w:r>
        <w:rPr>
          <w:color w:val="000000" w:themeColor="text1"/>
        </w:rPr>
        <w:t>Przestrzeń bagażowa:</w:t>
      </w:r>
    </w:p>
    <w:p w14:paraId="6027753A" w14:textId="77777777" w:rsidR="007F54EF" w:rsidRDefault="0079285D">
      <w:pPr>
        <w:pStyle w:val="Akapitzlist"/>
        <w:numPr>
          <w:ilvl w:val="2"/>
          <w:numId w:val="1"/>
        </w:numPr>
        <w:spacing w:after="0" w:line="240" w:lineRule="auto"/>
        <w:jc w:val="both"/>
        <w:rPr>
          <w:color w:val="000000" w:themeColor="text1"/>
        </w:rPr>
      </w:pPr>
      <w:r>
        <w:rPr>
          <w:color w:val="000000" w:themeColor="text1"/>
        </w:rPr>
        <w:t>Podłoga dłuższa o 80 mm</w:t>
      </w:r>
    </w:p>
    <w:p w14:paraId="64C92BD4" w14:textId="77777777" w:rsidR="00867AC5" w:rsidRDefault="0079285D" w:rsidP="00867AC5">
      <w:pPr>
        <w:pStyle w:val="Akapitzlist"/>
        <w:numPr>
          <w:ilvl w:val="2"/>
          <w:numId w:val="1"/>
        </w:numPr>
        <w:spacing w:after="0" w:line="240" w:lineRule="auto"/>
        <w:jc w:val="both"/>
        <w:rPr>
          <w:color w:val="000000" w:themeColor="text1"/>
        </w:rPr>
      </w:pPr>
      <w:r>
        <w:rPr>
          <w:color w:val="000000" w:themeColor="text1"/>
        </w:rPr>
        <w:t>Przesuwane tylne siedzenie nie jest już konieczne</w:t>
      </w:r>
    </w:p>
    <w:p w14:paraId="14A3443A" w14:textId="77777777" w:rsidR="00867AC5" w:rsidRPr="00867AC5" w:rsidRDefault="00867AC5" w:rsidP="00867AC5">
      <w:pPr>
        <w:pStyle w:val="Akapitzlist"/>
        <w:numPr>
          <w:ilvl w:val="2"/>
          <w:numId w:val="1"/>
        </w:numPr>
        <w:spacing w:after="0" w:line="240" w:lineRule="auto"/>
        <w:jc w:val="both"/>
        <w:rPr>
          <w:color w:val="000000" w:themeColor="text1"/>
        </w:rPr>
      </w:pPr>
      <w:r w:rsidRPr="00867AC5">
        <w:rPr>
          <w:color w:val="000000" w:themeColor="text1"/>
        </w:rPr>
        <w:t>Wzrost objętości bagażnika z 448 l do 471 l</w:t>
      </w:r>
      <w:r w:rsidRPr="00867AC5">
        <w:rPr>
          <w:color w:val="000000" w:themeColor="text1"/>
          <w:sz w:val="18"/>
          <w:szCs w:val="18"/>
        </w:rPr>
        <w:t xml:space="preserve"> (VDA / przy ustawieniu foteli dla 5 pasażerów)</w:t>
      </w:r>
    </w:p>
    <w:p w14:paraId="567D213D" w14:textId="77777777" w:rsidR="00867AC5" w:rsidRDefault="00867AC5" w:rsidP="00867AC5">
      <w:pPr>
        <w:pStyle w:val="Akapitzlist"/>
        <w:spacing w:after="0" w:line="240" w:lineRule="auto"/>
        <w:ind w:left="2520"/>
        <w:jc w:val="both"/>
        <w:rPr>
          <w:color w:val="000000" w:themeColor="text1"/>
        </w:rPr>
      </w:pPr>
    </w:p>
    <w:p w14:paraId="1970F588" w14:textId="77777777" w:rsidR="007F54EF" w:rsidRDefault="007F54EF">
      <w:pPr>
        <w:spacing w:after="0" w:line="240" w:lineRule="auto"/>
        <w:jc w:val="both"/>
        <w:rPr>
          <w:color w:val="000000" w:themeColor="text1"/>
        </w:rPr>
      </w:pPr>
    </w:p>
    <w:p w14:paraId="1D882A1D" w14:textId="77777777" w:rsidR="007F54EF" w:rsidRDefault="0079285D">
      <w:pPr>
        <w:pStyle w:val="Akapitzlist"/>
        <w:numPr>
          <w:ilvl w:val="1"/>
          <w:numId w:val="1"/>
        </w:numPr>
        <w:spacing w:after="0" w:line="240" w:lineRule="auto"/>
        <w:jc w:val="both"/>
        <w:rPr>
          <w:color w:val="000000" w:themeColor="text1"/>
        </w:rPr>
      </w:pPr>
      <w:r>
        <w:rPr>
          <w:color w:val="000000" w:themeColor="text1"/>
        </w:rPr>
        <w:t>Przeniesiony i przeprojektowany 8-calowy ekran system informacyjno-rozrywkowego</w:t>
      </w:r>
    </w:p>
    <w:p w14:paraId="0BC46DDC" w14:textId="77777777" w:rsidR="007F54EF" w:rsidRDefault="0079285D">
      <w:pPr>
        <w:pStyle w:val="Akapitzlist"/>
        <w:numPr>
          <w:ilvl w:val="1"/>
          <w:numId w:val="1"/>
        </w:numPr>
        <w:spacing w:after="0" w:line="240" w:lineRule="auto"/>
      </w:pPr>
      <w:r>
        <w:rPr>
          <w:color w:val="000000" w:themeColor="text1"/>
        </w:rPr>
        <w:t>Nowe materiały wykończenie wnętrza, nowy projekt tylnych zagłówków,...</w:t>
      </w:r>
    </w:p>
    <w:p w14:paraId="09B743CD" w14:textId="77777777" w:rsidR="007F54EF" w:rsidRDefault="0079285D">
      <w:pPr>
        <w:pStyle w:val="Akapitzlist"/>
        <w:numPr>
          <w:ilvl w:val="1"/>
          <w:numId w:val="1"/>
        </w:numPr>
        <w:spacing w:after="0" w:line="240" w:lineRule="auto"/>
        <w:jc w:val="both"/>
        <w:rPr>
          <w:color w:val="000000" w:themeColor="text1"/>
        </w:rPr>
      </w:pPr>
      <w:r>
        <w:rPr>
          <w:color w:val="000000" w:themeColor="text1"/>
        </w:rPr>
        <w:t>Nowy kolor nadwozia "White Diamond"</w:t>
      </w:r>
    </w:p>
    <w:p w14:paraId="56B0CFC3" w14:textId="77777777" w:rsidR="007F54EF" w:rsidRDefault="0079285D">
      <w:pPr>
        <w:pStyle w:val="Akapitzlist"/>
        <w:numPr>
          <w:ilvl w:val="1"/>
          <w:numId w:val="1"/>
        </w:numPr>
        <w:spacing w:after="0" w:line="240" w:lineRule="auto"/>
        <w:jc w:val="both"/>
        <w:rPr>
          <w:color w:val="000000" w:themeColor="text1"/>
        </w:rPr>
      </w:pPr>
      <w:r>
        <w:rPr>
          <w:color w:val="000000" w:themeColor="text1"/>
        </w:rPr>
        <w:t>Nowa jasno-szara tapicerka skórzana</w:t>
      </w:r>
    </w:p>
    <w:p w14:paraId="581F3FD5" w14:textId="0569B020" w:rsidR="007F54EF" w:rsidRPr="00597103" w:rsidRDefault="0003792A" w:rsidP="00597103">
      <w:pPr>
        <w:pStyle w:val="Akapitzlist"/>
        <w:numPr>
          <w:ilvl w:val="1"/>
          <w:numId w:val="1"/>
        </w:numPr>
        <w:spacing w:after="0" w:line="240" w:lineRule="auto"/>
        <w:jc w:val="both"/>
        <w:rPr>
          <w:color w:val="000000" w:themeColor="text1"/>
        </w:rPr>
      </w:pPr>
      <w:r>
        <w:rPr>
          <w:color w:val="000000" w:themeColor="text1"/>
        </w:rPr>
        <w:t>Nowy design</w:t>
      </w:r>
      <w:r w:rsidR="0079285D" w:rsidRPr="00597103">
        <w:rPr>
          <w:color w:val="000000" w:themeColor="text1"/>
        </w:rPr>
        <w:t xml:space="preserve"> 18-calowych aluminiowych obręczy kół</w:t>
      </w:r>
    </w:p>
    <w:p w14:paraId="41E0BFF8" w14:textId="6F043F1C" w:rsidR="007F54EF" w:rsidRDefault="0003792A">
      <w:pPr>
        <w:pStyle w:val="Akapitzlist"/>
        <w:numPr>
          <w:ilvl w:val="1"/>
          <w:numId w:val="1"/>
        </w:numPr>
        <w:spacing w:after="0" w:line="240" w:lineRule="auto"/>
        <w:jc w:val="both"/>
        <w:rPr>
          <w:color w:val="000000" w:themeColor="text1"/>
        </w:rPr>
      </w:pPr>
      <w:r>
        <w:rPr>
          <w:color w:val="000000" w:themeColor="text1"/>
        </w:rPr>
        <w:t xml:space="preserve">Stacja multimedialna </w:t>
      </w:r>
      <w:r w:rsidR="0079285D">
        <w:rPr>
          <w:color w:val="000000" w:themeColor="text1"/>
        </w:rPr>
        <w:t>Smartphone-link display audio (SDA) z systemem nawigacji</w:t>
      </w:r>
    </w:p>
    <w:p w14:paraId="66317504" w14:textId="71DEF88D" w:rsidR="007F54EF" w:rsidRPr="0020279F" w:rsidRDefault="0079285D">
      <w:pPr>
        <w:pStyle w:val="Akapitzlist"/>
        <w:numPr>
          <w:ilvl w:val="1"/>
          <w:numId w:val="1"/>
        </w:numPr>
        <w:spacing w:after="0" w:line="240" w:lineRule="auto"/>
        <w:jc w:val="both"/>
        <w:rPr>
          <w:color w:val="000000" w:themeColor="text1"/>
          <w:lang w:val="en-US"/>
        </w:rPr>
      </w:pPr>
      <w:r w:rsidRPr="00AD2FB5">
        <w:rPr>
          <w:color w:val="000000" w:themeColor="text1"/>
          <w:lang w:val="en-US"/>
        </w:rPr>
        <w:t>Nowy</w:t>
      </w:r>
      <w:r w:rsidR="0003792A">
        <w:rPr>
          <w:color w:val="000000" w:themeColor="text1"/>
          <w:lang w:val="en-US"/>
        </w:rPr>
        <w:t xml:space="preserve"> system nagłośnienia</w:t>
      </w:r>
      <w:r w:rsidRPr="0020279F">
        <w:rPr>
          <w:color w:val="000000" w:themeColor="text1"/>
          <w:lang w:val="en-US"/>
        </w:rPr>
        <w:t xml:space="preserve"> “MITSUBISHI Power Sound System” (MPSS)</w:t>
      </w:r>
    </w:p>
    <w:p w14:paraId="12631830" w14:textId="77777777" w:rsidR="007F54EF" w:rsidRDefault="0079285D">
      <w:pPr>
        <w:pStyle w:val="Akapitzlist"/>
        <w:numPr>
          <w:ilvl w:val="1"/>
          <w:numId w:val="1"/>
        </w:numPr>
        <w:spacing w:after="0" w:line="240" w:lineRule="auto"/>
        <w:jc w:val="both"/>
        <w:rPr>
          <w:color w:val="000000" w:themeColor="text1"/>
        </w:rPr>
      </w:pPr>
      <w:r>
        <w:rPr>
          <w:color w:val="000000" w:themeColor="text1"/>
        </w:rPr>
        <w:t>Usunięcie panelu dotykowego z konsoli środkowej</w:t>
      </w:r>
    </w:p>
    <w:p w14:paraId="7EA394F8" w14:textId="77777777" w:rsidR="007F54EF" w:rsidRDefault="0079285D">
      <w:pPr>
        <w:pStyle w:val="Akapitzlist"/>
        <w:numPr>
          <w:ilvl w:val="1"/>
          <w:numId w:val="1"/>
        </w:numPr>
        <w:spacing w:after="0" w:line="240" w:lineRule="auto"/>
        <w:jc w:val="both"/>
        <w:rPr>
          <w:color w:val="000000" w:themeColor="text1"/>
        </w:rPr>
      </w:pPr>
      <w:r>
        <w:rPr>
          <w:color w:val="000000" w:themeColor="text1"/>
        </w:rPr>
        <w:t>Dodana elektryczna regulacja przedniego siedzenia pasażera</w:t>
      </w:r>
    </w:p>
    <w:p w14:paraId="6496DC63" w14:textId="77777777" w:rsidR="007F54EF" w:rsidRDefault="007F54EF">
      <w:pPr>
        <w:jc w:val="both"/>
        <w:rPr>
          <w:color w:val="000000" w:themeColor="text1"/>
        </w:rPr>
      </w:pPr>
    </w:p>
    <w:p w14:paraId="227D4489" w14:textId="77777777" w:rsidR="007F54EF" w:rsidRDefault="0079285D" w:rsidP="00606278">
      <w:pPr>
        <w:jc w:val="center"/>
        <w:rPr>
          <w:b/>
          <w:color w:val="000000" w:themeColor="text1"/>
          <w:sz w:val="32"/>
          <w:szCs w:val="32"/>
        </w:rPr>
      </w:pPr>
      <w:r>
        <w:rPr>
          <w:b/>
          <w:color w:val="000000" w:themeColor="text1"/>
          <w:sz w:val="32"/>
          <w:szCs w:val="32"/>
        </w:rPr>
        <w:t>***</w:t>
      </w:r>
    </w:p>
    <w:p w14:paraId="3ABB0068" w14:textId="77777777" w:rsidR="007F54EF" w:rsidRDefault="007F54EF">
      <w:pPr>
        <w:rPr>
          <w:b/>
          <w:color w:val="000000" w:themeColor="text1"/>
          <w:sz w:val="32"/>
          <w:szCs w:val="32"/>
        </w:rPr>
      </w:pPr>
    </w:p>
    <w:p w14:paraId="330B57F2" w14:textId="77777777" w:rsidR="007F54EF" w:rsidRDefault="0079285D">
      <w:pPr>
        <w:jc w:val="center"/>
        <w:rPr>
          <w:b/>
          <w:color w:val="000000" w:themeColor="text1"/>
          <w:sz w:val="32"/>
          <w:szCs w:val="32"/>
        </w:rPr>
      </w:pPr>
      <w:r>
        <w:rPr>
          <w:b/>
          <w:color w:val="000000" w:themeColor="text1"/>
          <w:sz w:val="32"/>
          <w:szCs w:val="32"/>
        </w:rPr>
        <w:t>II - SPRZEDAŻ I MARKETING</w:t>
      </w:r>
    </w:p>
    <w:p w14:paraId="5539A14D" w14:textId="77777777" w:rsidR="007F54EF" w:rsidRDefault="007F54EF">
      <w:pPr>
        <w:rPr>
          <w:b/>
          <w:color w:val="000000" w:themeColor="text1"/>
          <w:sz w:val="32"/>
          <w:szCs w:val="32"/>
        </w:rPr>
      </w:pPr>
    </w:p>
    <w:p w14:paraId="1EEDDE44" w14:textId="77777777" w:rsidR="007F54EF" w:rsidRDefault="0079285D">
      <w:pPr>
        <w:spacing w:after="0" w:line="240" w:lineRule="auto"/>
        <w:jc w:val="both"/>
        <w:rPr>
          <w:b/>
          <w:color w:val="000000" w:themeColor="text1"/>
          <w:szCs w:val="20"/>
        </w:rPr>
      </w:pPr>
      <w:r>
        <w:rPr>
          <w:b/>
          <w:color w:val="000000" w:themeColor="text1"/>
        </w:rPr>
        <w:t xml:space="preserve">Kiedy Eclipse Cross po raz pierwszy został wprowadzony na rynek pod koniec 2017 roku, był zupełnie nowym </w:t>
      </w:r>
      <w:r w:rsidR="00606278">
        <w:rPr>
          <w:b/>
          <w:color w:val="000000" w:themeColor="text1"/>
        </w:rPr>
        <w:t>modelem</w:t>
      </w:r>
      <w:r>
        <w:rPr>
          <w:b/>
          <w:color w:val="000000" w:themeColor="text1"/>
        </w:rPr>
        <w:t xml:space="preserve"> </w:t>
      </w:r>
      <w:r w:rsidR="00606278">
        <w:rPr>
          <w:b/>
          <w:color w:val="000000" w:themeColor="text1"/>
        </w:rPr>
        <w:t>w</w:t>
      </w:r>
      <w:r>
        <w:rPr>
          <w:b/>
          <w:color w:val="000000" w:themeColor="text1"/>
        </w:rPr>
        <w:t xml:space="preserve"> istniejącej gam</w:t>
      </w:r>
      <w:r w:rsidR="00606278">
        <w:rPr>
          <w:b/>
          <w:color w:val="000000" w:themeColor="text1"/>
        </w:rPr>
        <w:t>ie</w:t>
      </w:r>
      <w:r>
        <w:rPr>
          <w:b/>
          <w:color w:val="000000" w:themeColor="text1"/>
        </w:rPr>
        <w:t xml:space="preserve"> SUV-ów MMC, umieszczanym pomiędzy ASX i Outlander, ale celującym w odmienną grupę klientów.</w:t>
      </w:r>
    </w:p>
    <w:p w14:paraId="2674A1A2" w14:textId="77777777" w:rsidR="007F54EF" w:rsidRDefault="007F54EF">
      <w:pPr>
        <w:spacing w:after="0" w:line="240" w:lineRule="auto"/>
        <w:jc w:val="both"/>
        <w:rPr>
          <w:color w:val="000000" w:themeColor="text1"/>
          <w:szCs w:val="20"/>
        </w:rPr>
      </w:pPr>
    </w:p>
    <w:p w14:paraId="63698FE7" w14:textId="77777777" w:rsidR="007F54EF" w:rsidRDefault="007F54EF">
      <w:pPr>
        <w:spacing w:after="0" w:line="240" w:lineRule="auto"/>
        <w:jc w:val="both"/>
        <w:rPr>
          <w:color w:val="000000" w:themeColor="text1"/>
          <w:szCs w:val="20"/>
        </w:rPr>
      </w:pPr>
    </w:p>
    <w:p w14:paraId="63C278C4" w14:textId="77777777" w:rsidR="007F54EF" w:rsidRDefault="0079285D">
      <w:pPr>
        <w:spacing w:after="0" w:line="240" w:lineRule="auto"/>
        <w:jc w:val="both"/>
        <w:rPr>
          <w:b/>
          <w:color w:val="000000" w:themeColor="text1"/>
          <w:sz w:val="28"/>
          <w:szCs w:val="28"/>
        </w:rPr>
      </w:pPr>
      <w:r>
        <w:rPr>
          <w:b/>
          <w:color w:val="000000" w:themeColor="text1"/>
          <w:sz w:val="28"/>
          <w:szCs w:val="28"/>
        </w:rPr>
        <w:t>Nowy wymiar SUV</w:t>
      </w:r>
    </w:p>
    <w:p w14:paraId="369FEDF7" w14:textId="77777777" w:rsidR="007F54EF" w:rsidRDefault="007F54EF">
      <w:pPr>
        <w:spacing w:after="0" w:line="240" w:lineRule="auto"/>
        <w:jc w:val="both"/>
        <w:rPr>
          <w:b/>
          <w:color w:val="000000" w:themeColor="text1"/>
          <w:sz w:val="28"/>
          <w:szCs w:val="28"/>
        </w:rPr>
      </w:pPr>
    </w:p>
    <w:p w14:paraId="3078F2C0" w14:textId="2270FA94" w:rsidR="007F54EF" w:rsidRDefault="007516DA">
      <w:pPr>
        <w:spacing w:after="0" w:line="240" w:lineRule="auto"/>
        <w:jc w:val="both"/>
      </w:pPr>
      <w:r>
        <w:rPr>
          <w:color w:val="000000" w:themeColor="text1"/>
          <w:szCs w:val="20"/>
        </w:rPr>
        <w:t xml:space="preserve">Mitsubishi </w:t>
      </w:r>
      <w:r w:rsidR="0079285D">
        <w:rPr>
          <w:color w:val="000000" w:themeColor="text1"/>
          <w:szCs w:val="20"/>
        </w:rPr>
        <w:t xml:space="preserve">Eclipse Cross był sportowym SUV-em, którego </w:t>
      </w:r>
      <w:r w:rsidR="00102750">
        <w:rPr>
          <w:color w:val="000000" w:themeColor="text1"/>
          <w:szCs w:val="20"/>
        </w:rPr>
        <w:t xml:space="preserve">wyrazisty </w:t>
      </w:r>
      <w:r w:rsidR="0079285D">
        <w:rPr>
          <w:color w:val="000000" w:themeColor="text1"/>
          <w:szCs w:val="20"/>
        </w:rPr>
        <w:t xml:space="preserve">design, doskonała japońska jakość, </w:t>
      </w:r>
      <w:r w:rsidR="00332D44">
        <w:rPr>
          <w:color w:val="000000" w:themeColor="text1"/>
          <w:szCs w:val="20"/>
        </w:rPr>
        <w:t>dynamiczny charakter</w:t>
      </w:r>
      <w:r w:rsidR="0079285D">
        <w:rPr>
          <w:color w:val="000000" w:themeColor="text1"/>
          <w:szCs w:val="20"/>
        </w:rPr>
        <w:t xml:space="preserve">, </w:t>
      </w:r>
      <w:r w:rsidR="00332D44">
        <w:rPr>
          <w:color w:val="000000" w:themeColor="text1"/>
          <w:szCs w:val="20"/>
        </w:rPr>
        <w:t>oraz innowacyjność</w:t>
      </w:r>
      <w:r w:rsidR="0079285D">
        <w:rPr>
          <w:color w:val="000000" w:themeColor="text1"/>
          <w:szCs w:val="20"/>
        </w:rPr>
        <w:t xml:space="preserve"> miały na celu poszerzenie zasięgu rynku Mitsubishi Motors o nowych klientów</w:t>
      </w:r>
      <w:r w:rsidR="00C46DC1">
        <w:rPr>
          <w:color w:val="000000" w:themeColor="text1"/>
          <w:szCs w:val="20"/>
        </w:rPr>
        <w:t xml:space="preserve"> </w:t>
      </w:r>
      <w:r w:rsidR="0079285D">
        <w:rPr>
          <w:color w:val="000000" w:themeColor="text1"/>
          <w:szCs w:val="20"/>
        </w:rPr>
        <w:t xml:space="preserve">na stale rosnącym globalnym rynku SUV-ów, na którym kategoria SUV-ów kompaktowych cieszy się największymi wzrostami sprzedaży, a gdzie autentyczne marki </w:t>
      </w:r>
      <w:r w:rsidR="00C46DC1">
        <w:rPr>
          <w:color w:val="000000" w:themeColor="text1"/>
          <w:szCs w:val="20"/>
        </w:rPr>
        <w:t xml:space="preserve">słynące z produkcji </w:t>
      </w:r>
      <w:r w:rsidR="0079285D">
        <w:rPr>
          <w:color w:val="000000" w:themeColor="text1"/>
          <w:szCs w:val="20"/>
        </w:rPr>
        <w:t>SUV-ów tworzą mały klub, którego kluczowym członkiem jest Mitsubishi Motors.</w:t>
      </w:r>
    </w:p>
    <w:p w14:paraId="2B05774F" w14:textId="77777777" w:rsidR="007F54EF" w:rsidRDefault="007F54EF">
      <w:pPr>
        <w:spacing w:after="0" w:line="240" w:lineRule="auto"/>
        <w:jc w:val="both"/>
        <w:rPr>
          <w:color w:val="000000" w:themeColor="text1"/>
          <w:szCs w:val="20"/>
        </w:rPr>
      </w:pPr>
    </w:p>
    <w:p w14:paraId="0BBED716" w14:textId="77777777" w:rsidR="007F54EF" w:rsidRDefault="0079285D">
      <w:pPr>
        <w:spacing w:after="0" w:line="240" w:lineRule="auto"/>
        <w:jc w:val="both"/>
        <w:rPr>
          <w:color w:val="000000" w:themeColor="text1"/>
          <w:szCs w:val="20"/>
        </w:rPr>
      </w:pPr>
      <w:r>
        <w:rPr>
          <w:color w:val="000000" w:themeColor="text1"/>
          <w:szCs w:val="20"/>
        </w:rPr>
        <w:t xml:space="preserve">Od tego czasu 247 651 egzemplarzy </w:t>
      </w:r>
      <w:r w:rsidR="00402D8F">
        <w:rPr>
          <w:color w:val="000000" w:themeColor="text1"/>
          <w:szCs w:val="20"/>
        </w:rPr>
        <w:t xml:space="preserve">Mitsubishi </w:t>
      </w:r>
      <w:r>
        <w:rPr>
          <w:color w:val="000000" w:themeColor="text1"/>
          <w:szCs w:val="20"/>
        </w:rPr>
        <w:t xml:space="preserve">Eclipse Cross zostało sprzedanych na całym świecie </w:t>
      </w:r>
      <w:r>
        <w:rPr>
          <w:color w:val="000000" w:themeColor="text1"/>
          <w:sz w:val="18"/>
          <w:szCs w:val="18"/>
        </w:rPr>
        <w:t>(dane MMC do października 2020)</w:t>
      </w:r>
      <w:r>
        <w:rPr>
          <w:color w:val="000000" w:themeColor="text1"/>
          <w:szCs w:val="20"/>
        </w:rPr>
        <w:t xml:space="preserve"> - z czego 67 497 </w:t>
      </w:r>
      <w:r w:rsidR="00402D8F">
        <w:rPr>
          <w:color w:val="000000" w:themeColor="text1"/>
          <w:szCs w:val="20"/>
        </w:rPr>
        <w:t>sztuk</w:t>
      </w:r>
      <w:r>
        <w:rPr>
          <w:color w:val="000000" w:themeColor="text1"/>
          <w:szCs w:val="20"/>
        </w:rPr>
        <w:t xml:space="preserve"> w Europie, czyli na tym rynku, na którym samochód miał premierę i który jak dotychczas jest jego największym rynkiem, z regionalną pierwszą trójką </w:t>
      </w:r>
      <w:r>
        <w:rPr>
          <w:color w:val="000000" w:themeColor="text1"/>
          <w:sz w:val="18"/>
          <w:szCs w:val="18"/>
        </w:rPr>
        <w:t>(dane MMC do października 2020)</w:t>
      </w:r>
      <w:r>
        <w:rPr>
          <w:color w:val="000000" w:themeColor="text1"/>
          <w:szCs w:val="20"/>
        </w:rPr>
        <w:t>:</w:t>
      </w:r>
    </w:p>
    <w:p w14:paraId="334E221D" w14:textId="77777777" w:rsidR="002C44E4" w:rsidRDefault="002C44E4">
      <w:pPr>
        <w:spacing w:after="0" w:line="240" w:lineRule="auto"/>
        <w:jc w:val="both"/>
        <w:rPr>
          <w:color w:val="000000" w:themeColor="text1"/>
          <w:szCs w:val="20"/>
        </w:rPr>
      </w:pPr>
    </w:p>
    <w:p w14:paraId="577F7213" w14:textId="77777777" w:rsidR="007F54EF" w:rsidRDefault="0079285D">
      <w:pPr>
        <w:pStyle w:val="Akapitzlist"/>
        <w:spacing w:after="0" w:line="240" w:lineRule="auto"/>
        <w:ind w:left="2520"/>
        <w:jc w:val="both"/>
        <w:rPr>
          <w:color w:val="000000" w:themeColor="text1"/>
        </w:rPr>
      </w:pPr>
      <w:r>
        <w:rPr>
          <w:color w:val="000000" w:themeColor="text1"/>
        </w:rPr>
        <w:t>#1:</w:t>
      </w:r>
      <w:r>
        <w:rPr>
          <w:color w:val="000000" w:themeColor="text1"/>
        </w:rPr>
        <w:tab/>
      </w:r>
      <w:r>
        <w:rPr>
          <w:color w:val="000000" w:themeColor="text1"/>
        </w:rPr>
        <w:tab/>
        <w:t>Niemcy:</w:t>
      </w:r>
      <w:r>
        <w:rPr>
          <w:color w:val="000000" w:themeColor="text1"/>
        </w:rPr>
        <w:tab/>
      </w:r>
      <w:r>
        <w:rPr>
          <w:color w:val="000000" w:themeColor="text1"/>
        </w:rPr>
        <w:tab/>
      </w:r>
      <w:r>
        <w:rPr>
          <w:color w:val="000000" w:themeColor="text1"/>
        </w:rPr>
        <w:tab/>
        <w:t>sprzedaż 27 099</w:t>
      </w:r>
    </w:p>
    <w:p w14:paraId="4F481DF1" w14:textId="77777777" w:rsidR="007F54EF" w:rsidRDefault="0079285D">
      <w:pPr>
        <w:pStyle w:val="Akapitzlist"/>
        <w:spacing w:after="0" w:line="240" w:lineRule="auto"/>
        <w:ind w:left="2520"/>
        <w:jc w:val="both"/>
        <w:rPr>
          <w:color w:val="000000" w:themeColor="text1"/>
        </w:rPr>
      </w:pPr>
      <w:r>
        <w:rPr>
          <w:color w:val="000000" w:themeColor="text1"/>
        </w:rPr>
        <w:t xml:space="preserve">#2: </w:t>
      </w:r>
      <w:r>
        <w:rPr>
          <w:color w:val="000000" w:themeColor="text1"/>
        </w:rPr>
        <w:tab/>
        <w:t>Wielk</w:t>
      </w:r>
      <w:r w:rsidR="00D06A05">
        <w:rPr>
          <w:color w:val="000000" w:themeColor="text1"/>
        </w:rPr>
        <w:t>a</w:t>
      </w:r>
      <w:r>
        <w:rPr>
          <w:color w:val="000000" w:themeColor="text1"/>
        </w:rPr>
        <w:t xml:space="preserve"> Brytania:</w:t>
      </w:r>
      <w:r>
        <w:rPr>
          <w:color w:val="000000" w:themeColor="text1"/>
        </w:rPr>
        <w:tab/>
      </w:r>
      <w:r>
        <w:rPr>
          <w:color w:val="000000" w:themeColor="text1"/>
        </w:rPr>
        <w:tab/>
        <w:t>sprzedaż 11 186</w:t>
      </w:r>
    </w:p>
    <w:p w14:paraId="1CB174A1" w14:textId="77777777" w:rsidR="007F54EF" w:rsidRDefault="0079285D">
      <w:pPr>
        <w:pStyle w:val="Akapitzlist"/>
        <w:spacing w:after="0" w:line="240" w:lineRule="auto"/>
        <w:ind w:left="2520"/>
        <w:jc w:val="both"/>
        <w:rPr>
          <w:color w:val="000000" w:themeColor="text1"/>
        </w:rPr>
      </w:pPr>
      <w:r>
        <w:rPr>
          <w:color w:val="000000" w:themeColor="text1"/>
        </w:rPr>
        <w:t xml:space="preserve">#3: </w:t>
      </w:r>
      <w:r>
        <w:rPr>
          <w:color w:val="000000" w:themeColor="text1"/>
        </w:rPr>
        <w:tab/>
        <w:t>Hiszpania:</w:t>
      </w:r>
      <w:r>
        <w:rPr>
          <w:color w:val="000000" w:themeColor="text1"/>
        </w:rPr>
        <w:tab/>
      </w:r>
      <w:r>
        <w:rPr>
          <w:color w:val="000000" w:themeColor="text1"/>
        </w:rPr>
        <w:tab/>
      </w:r>
      <w:r>
        <w:rPr>
          <w:color w:val="000000" w:themeColor="text1"/>
        </w:rPr>
        <w:tab/>
        <w:t>sprzedaż 7 725</w:t>
      </w:r>
    </w:p>
    <w:p w14:paraId="5ED4024D" w14:textId="77777777" w:rsidR="007F54EF" w:rsidRDefault="007F54EF">
      <w:pPr>
        <w:spacing w:after="0" w:line="240" w:lineRule="auto"/>
        <w:jc w:val="both"/>
        <w:rPr>
          <w:color w:val="000000" w:themeColor="text1"/>
          <w:szCs w:val="20"/>
        </w:rPr>
      </w:pPr>
    </w:p>
    <w:p w14:paraId="06693E8F" w14:textId="77777777" w:rsidR="007F54EF" w:rsidRDefault="007F54EF">
      <w:pPr>
        <w:spacing w:after="0" w:line="240" w:lineRule="auto"/>
        <w:jc w:val="both"/>
        <w:rPr>
          <w:b/>
          <w:color w:val="000000" w:themeColor="text1"/>
          <w:sz w:val="24"/>
          <w:szCs w:val="24"/>
        </w:rPr>
      </w:pPr>
    </w:p>
    <w:p w14:paraId="0E91ADB9" w14:textId="77777777" w:rsidR="007F54EF" w:rsidRDefault="0079285D">
      <w:pPr>
        <w:spacing w:after="0" w:line="240" w:lineRule="auto"/>
        <w:jc w:val="both"/>
        <w:rPr>
          <w:b/>
          <w:color w:val="000000" w:themeColor="text1"/>
          <w:sz w:val="28"/>
          <w:szCs w:val="28"/>
        </w:rPr>
      </w:pPr>
      <w:r>
        <w:rPr>
          <w:b/>
          <w:color w:val="000000" w:themeColor="text1"/>
          <w:sz w:val="28"/>
          <w:szCs w:val="28"/>
        </w:rPr>
        <w:t>Ekspansja i możliwości</w:t>
      </w:r>
    </w:p>
    <w:p w14:paraId="05C24769" w14:textId="77777777" w:rsidR="007F54EF" w:rsidRDefault="007F54EF">
      <w:pPr>
        <w:spacing w:after="0" w:line="240" w:lineRule="auto"/>
        <w:jc w:val="both"/>
        <w:rPr>
          <w:b/>
          <w:color w:val="000000" w:themeColor="text1"/>
          <w:sz w:val="28"/>
          <w:szCs w:val="28"/>
        </w:rPr>
      </w:pPr>
    </w:p>
    <w:p w14:paraId="093A3946" w14:textId="6349D076" w:rsidR="007F54EF" w:rsidRDefault="0079285D">
      <w:pPr>
        <w:spacing w:after="0" w:line="240" w:lineRule="auto"/>
        <w:jc w:val="both"/>
        <w:rPr>
          <w:bCs/>
          <w:color w:val="000000" w:themeColor="text1"/>
        </w:rPr>
      </w:pPr>
      <w:r>
        <w:rPr>
          <w:color w:val="000000" w:themeColor="text1"/>
          <w:sz w:val="24"/>
          <w:szCs w:val="24"/>
        </w:rPr>
        <w:t xml:space="preserve">Podczas gdy powody zakupu </w:t>
      </w:r>
      <w:r w:rsidR="00402D8F">
        <w:rPr>
          <w:color w:val="000000" w:themeColor="text1"/>
          <w:sz w:val="24"/>
          <w:szCs w:val="24"/>
        </w:rPr>
        <w:t xml:space="preserve">modelu </w:t>
      </w:r>
      <w:r>
        <w:rPr>
          <w:color w:val="000000" w:themeColor="text1"/>
          <w:sz w:val="24"/>
          <w:szCs w:val="24"/>
        </w:rPr>
        <w:t xml:space="preserve">Eclips Cross przez europejskich klientów były jasno określone - </w:t>
      </w:r>
      <w:r>
        <w:rPr>
          <w:color w:val="000000" w:themeColor="text1"/>
        </w:rPr>
        <w:t xml:space="preserve">na przykład: wygląd zewnętrzny, wyposażenie, obsługa dealerska, nowy model i technologia 4WD, a wszystko to na poziomie wyższym, niż u konkurencji - opinie klientów w Europie wskazywały również na kilka obszarów wymagających poprawy: wygląd zewnętrzny, objętość przestrzeni ładunkowej i </w:t>
      </w:r>
      <w:r w:rsidR="00332D44">
        <w:rPr>
          <w:color w:val="000000" w:themeColor="text1"/>
        </w:rPr>
        <w:t xml:space="preserve">poziom </w:t>
      </w:r>
      <w:r>
        <w:rPr>
          <w:color w:val="000000" w:themeColor="text1"/>
        </w:rPr>
        <w:t>zużycia paliwa.</w:t>
      </w:r>
    </w:p>
    <w:p w14:paraId="19B3F9C4" w14:textId="77777777" w:rsidR="007F54EF" w:rsidRDefault="007F54EF">
      <w:pPr>
        <w:spacing w:after="0" w:line="240" w:lineRule="auto"/>
        <w:jc w:val="both"/>
        <w:rPr>
          <w:bCs/>
          <w:color w:val="000000" w:themeColor="text1"/>
        </w:rPr>
      </w:pPr>
    </w:p>
    <w:p w14:paraId="288184AF" w14:textId="77777777" w:rsidR="007F54EF" w:rsidRDefault="0079285D">
      <w:pPr>
        <w:pStyle w:val="Default"/>
        <w:jc w:val="both"/>
        <w:rPr>
          <w:color w:val="000000" w:themeColor="text1"/>
          <w:sz w:val="22"/>
          <w:szCs w:val="22"/>
        </w:rPr>
      </w:pPr>
      <w:r>
        <w:rPr>
          <w:color w:val="000000" w:themeColor="text1"/>
          <w:sz w:val="22"/>
          <w:szCs w:val="22"/>
        </w:rPr>
        <w:t>Równolegle rozważano ewentualne wprowadzenie wariantu PHEV, aby rozszerzyć krąg nabywców Eclipse Cross z nowoczesnych rodzin bez małych dzieci na szerszą publiczność z dwoma dodatkowymi grupami docelowymi:</w:t>
      </w:r>
    </w:p>
    <w:p w14:paraId="0BCBF50F" w14:textId="77777777" w:rsidR="007F54EF" w:rsidRDefault="007F54EF">
      <w:pPr>
        <w:pStyle w:val="Default"/>
        <w:jc w:val="both"/>
        <w:rPr>
          <w:color w:val="000000" w:themeColor="text1"/>
          <w:sz w:val="22"/>
          <w:szCs w:val="22"/>
        </w:rPr>
      </w:pPr>
    </w:p>
    <w:p w14:paraId="2A84FEDE" w14:textId="77777777" w:rsidR="007F54EF" w:rsidRDefault="0079285D">
      <w:pPr>
        <w:pStyle w:val="Akapitzlist"/>
        <w:numPr>
          <w:ilvl w:val="0"/>
          <w:numId w:val="1"/>
        </w:numPr>
        <w:spacing w:after="0" w:line="240" w:lineRule="auto"/>
        <w:jc w:val="both"/>
        <w:rPr>
          <w:color w:val="000000" w:themeColor="text1"/>
        </w:rPr>
      </w:pPr>
      <w:r>
        <w:rPr>
          <w:color w:val="000000" w:themeColor="text1"/>
        </w:rPr>
        <w:t>“</w:t>
      </w:r>
      <w:r>
        <w:rPr>
          <w:b/>
          <w:color w:val="000000" w:themeColor="text1"/>
        </w:rPr>
        <w:t>Miejscy ekolodzy</w:t>
      </w:r>
      <w:r>
        <w:rPr>
          <w:color w:val="000000" w:themeColor="text1"/>
        </w:rPr>
        <w:t>”:</w:t>
      </w:r>
    </w:p>
    <w:p w14:paraId="4B3249E3" w14:textId="77777777" w:rsidR="007F54EF" w:rsidRDefault="0079285D">
      <w:pPr>
        <w:pStyle w:val="Akapitzlist"/>
        <w:numPr>
          <w:ilvl w:val="1"/>
          <w:numId w:val="11"/>
        </w:numPr>
        <w:spacing w:after="0" w:line="240" w:lineRule="auto"/>
        <w:jc w:val="both"/>
        <w:rPr>
          <w:color w:val="000000" w:themeColor="text1"/>
        </w:rPr>
      </w:pPr>
      <w:r>
        <w:rPr>
          <w:i/>
          <w:color w:val="000000" w:themeColor="text1"/>
        </w:rPr>
        <w:t>“Ekologicznie świadomi klienci szukający samochodu odzwierciedlającego ich przekonania”</w:t>
      </w:r>
    </w:p>
    <w:p w14:paraId="63496EFE" w14:textId="77777777" w:rsidR="007F54EF" w:rsidRDefault="007F54EF">
      <w:pPr>
        <w:pStyle w:val="Akapitzlist"/>
        <w:spacing w:after="0" w:line="240" w:lineRule="auto"/>
        <w:ind w:left="2520"/>
        <w:jc w:val="both"/>
        <w:rPr>
          <w:i/>
          <w:color w:val="000000" w:themeColor="text1"/>
        </w:rPr>
      </w:pPr>
    </w:p>
    <w:p w14:paraId="1333E4D6" w14:textId="77777777" w:rsidR="007F54EF" w:rsidRDefault="0079285D">
      <w:pPr>
        <w:pStyle w:val="Akapitzlist"/>
        <w:numPr>
          <w:ilvl w:val="0"/>
          <w:numId w:val="1"/>
        </w:numPr>
        <w:spacing w:after="0" w:line="240" w:lineRule="auto"/>
        <w:jc w:val="both"/>
        <w:rPr>
          <w:color w:val="000000" w:themeColor="text1"/>
        </w:rPr>
      </w:pPr>
      <w:r>
        <w:rPr>
          <w:color w:val="000000" w:themeColor="text1"/>
        </w:rPr>
        <w:t>“</w:t>
      </w:r>
      <w:r>
        <w:rPr>
          <w:b/>
          <w:color w:val="000000" w:themeColor="text1"/>
        </w:rPr>
        <w:t>Odważne rodziny</w:t>
      </w:r>
      <w:r>
        <w:rPr>
          <w:color w:val="000000" w:themeColor="text1"/>
        </w:rPr>
        <w:t>”:</w:t>
      </w:r>
    </w:p>
    <w:p w14:paraId="48DEA20F" w14:textId="77777777" w:rsidR="007F54EF" w:rsidRDefault="0079285D">
      <w:pPr>
        <w:pStyle w:val="Akapitzlist"/>
        <w:numPr>
          <w:ilvl w:val="1"/>
          <w:numId w:val="12"/>
        </w:numPr>
        <w:spacing w:after="0" w:line="240" w:lineRule="auto"/>
        <w:jc w:val="both"/>
        <w:rPr>
          <w:color w:val="000000" w:themeColor="text1"/>
        </w:rPr>
      </w:pPr>
      <w:r>
        <w:rPr>
          <w:bCs/>
          <w:i/>
          <w:color w:val="000000" w:themeColor="text1"/>
        </w:rPr>
        <w:t>"Grupa klientów, dla których samochód jest wyrazem ich osobowości i mimo, że praktyczne aspekty mają zasadnicze znaczenie, są oni gotowi, w granicach rozsądku, na odrobinę technicznego szaleństwa lub na zakup będący wyrazem ich aspiracji".</w:t>
      </w:r>
    </w:p>
    <w:p w14:paraId="1FFBFBC2" w14:textId="77777777" w:rsidR="007F54EF" w:rsidRDefault="007F54EF">
      <w:pPr>
        <w:spacing w:after="0" w:line="240" w:lineRule="auto"/>
        <w:jc w:val="both"/>
        <w:rPr>
          <w:rFonts w:cs="Arial"/>
          <w:color w:val="000000" w:themeColor="text1"/>
        </w:rPr>
      </w:pPr>
    </w:p>
    <w:p w14:paraId="20F600F1" w14:textId="77777777" w:rsidR="007F54EF" w:rsidRDefault="007F54EF">
      <w:pPr>
        <w:pStyle w:val="Default"/>
        <w:jc w:val="both"/>
        <w:rPr>
          <w:rFonts w:eastAsiaTheme="minorHAnsi" w:cs="Arial"/>
          <w:color w:val="000000" w:themeColor="text1"/>
          <w:sz w:val="22"/>
          <w:szCs w:val="22"/>
        </w:rPr>
      </w:pPr>
    </w:p>
    <w:p w14:paraId="188EF1A0" w14:textId="77777777" w:rsidR="007F54EF" w:rsidRDefault="0079285D">
      <w:pPr>
        <w:spacing w:after="0" w:line="240" w:lineRule="auto"/>
        <w:jc w:val="both"/>
        <w:rPr>
          <w:b/>
          <w:color w:val="000000" w:themeColor="text1"/>
          <w:sz w:val="28"/>
          <w:szCs w:val="28"/>
        </w:rPr>
      </w:pPr>
      <w:r>
        <w:rPr>
          <w:b/>
          <w:color w:val="000000" w:themeColor="text1"/>
          <w:sz w:val="28"/>
          <w:szCs w:val="28"/>
        </w:rPr>
        <w:t>Odpowiedzialność i wpływ na środowisko</w:t>
      </w:r>
    </w:p>
    <w:p w14:paraId="3ED832F5" w14:textId="77777777" w:rsidR="007F54EF" w:rsidRDefault="007F54EF">
      <w:pPr>
        <w:spacing w:after="0" w:line="240" w:lineRule="auto"/>
        <w:jc w:val="both"/>
        <w:rPr>
          <w:color w:val="000000" w:themeColor="text1"/>
        </w:rPr>
      </w:pPr>
    </w:p>
    <w:p w14:paraId="0727C4D0" w14:textId="77777777" w:rsidR="007F54EF" w:rsidRDefault="0079285D">
      <w:pPr>
        <w:spacing w:after="0" w:line="240" w:lineRule="auto"/>
        <w:jc w:val="both"/>
        <w:rPr>
          <w:color w:val="000000" w:themeColor="text1"/>
        </w:rPr>
      </w:pPr>
      <w:r>
        <w:rPr>
          <w:color w:val="000000" w:themeColor="text1"/>
        </w:rPr>
        <w:t>Planowane rozszerzenie o nowe grupy klientów, a konkretnie o "miejskich ekologów", odzwierciedla ich gust i zachowania społeczne, które są bardzo zbieżne z pozycją Eclipse Cross PHEV na skrzyżowaniu dwóch głównych (i coraz bardziej popularnych) segmentów europejskiej motoryzacji: kompaktowych SUV i pojazdów z układami napędowymi Plug-in Hybrid.</w:t>
      </w:r>
    </w:p>
    <w:p w14:paraId="1BB610F1" w14:textId="77777777" w:rsidR="007F54EF" w:rsidRDefault="007F54EF">
      <w:pPr>
        <w:spacing w:after="0" w:line="240" w:lineRule="auto"/>
        <w:jc w:val="both"/>
        <w:rPr>
          <w:color w:val="000000" w:themeColor="text1"/>
        </w:rPr>
      </w:pPr>
    </w:p>
    <w:p w14:paraId="32B4BBED" w14:textId="77777777" w:rsidR="007F54EF" w:rsidRDefault="0079285D">
      <w:pPr>
        <w:spacing w:after="0" w:line="240" w:lineRule="auto"/>
        <w:jc w:val="both"/>
        <w:rPr>
          <w:color w:val="000000" w:themeColor="text1"/>
        </w:rPr>
      </w:pPr>
      <w:r>
        <w:rPr>
          <w:color w:val="000000" w:themeColor="text1"/>
        </w:rPr>
        <w:t>To coraz bardziej popularne w Europie połączenie staje się szczególne atrakcyjne w przypadku firmy Mitsubishi Motors, dysponującej wciąż unikalną technologią plug-in hybrid opartą na architekturze samochodu elektrycznego i całym pakietem korzyści środowiskowych, które to rozwiązanie przynosi, jak udowodnił to wiodący w tym segmencie Outlander PHEV:</w:t>
      </w:r>
    </w:p>
    <w:p w14:paraId="5A9A4CC9" w14:textId="77777777" w:rsidR="00402D8F" w:rsidRDefault="00402D8F">
      <w:pPr>
        <w:spacing w:after="0" w:line="240" w:lineRule="auto"/>
        <w:jc w:val="both"/>
        <w:rPr>
          <w:color w:val="000000" w:themeColor="text1"/>
        </w:rPr>
      </w:pPr>
    </w:p>
    <w:p w14:paraId="6C80A51E" w14:textId="77777777" w:rsidR="007F54EF" w:rsidRDefault="0079285D">
      <w:pPr>
        <w:pStyle w:val="Default"/>
        <w:numPr>
          <w:ilvl w:val="0"/>
          <w:numId w:val="1"/>
        </w:numPr>
        <w:jc w:val="both"/>
        <w:rPr>
          <w:color w:val="000000" w:themeColor="text1"/>
          <w:sz w:val="22"/>
          <w:szCs w:val="22"/>
        </w:rPr>
      </w:pPr>
      <w:r>
        <w:rPr>
          <w:color w:val="000000" w:themeColor="text1"/>
          <w:sz w:val="22"/>
          <w:szCs w:val="22"/>
        </w:rPr>
        <w:t>System operacyjny PHEV przewidziany na nawet 89 dni jazdy wyłącznie z napędem elektrycznym*</w:t>
      </w:r>
    </w:p>
    <w:p w14:paraId="1E4B5188" w14:textId="77777777" w:rsidR="007F54EF" w:rsidRDefault="0079285D">
      <w:pPr>
        <w:pStyle w:val="Default"/>
        <w:numPr>
          <w:ilvl w:val="0"/>
          <w:numId w:val="1"/>
        </w:numPr>
        <w:jc w:val="both"/>
        <w:rPr>
          <w:color w:val="000000" w:themeColor="text1"/>
          <w:sz w:val="22"/>
          <w:szCs w:val="22"/>
        </w:rPr>
      </w:pPr>
      <w:r>
        <w:rPr>
          <w:color w:val="000000" w:themeColor="text1"/>
          <w:sz w:val="22"/>
          <w:szCs w:val="22"/>
        </w:rPr>
        <w:t>Możliwości ładowania w wielu standardach (normalne ładowanie, szybkie ładowanie, automatyczne ładowanie w ruchu, samowystarczalny tryb ładowania, wielostopniowe hamowanie regeneracyjne)</w:t>
      </w:r>
    </w:p>
    <w:p w14:paraId="4A839BF5" w14:textId="77777777" w:rsidR="007F54EF" w:rsidRDefault="0079285D">
      <w:pPr>
        <w:pStyle w:val="Default"/>
        <w:numPr>
          <w:ilvl w:val="0"/>
          <w:numId w:val="1"/>
        </w:numPr>
        <w:jc w:val="both"/>
        <w:rPr>
          <w:color w:val="000000" w:themeColor="text1"/>
          <w:sz w:val="22"/>
          <w:szCs w:val="22"/>
        </w:rPr>
      </w:pPr>
      <w:r>
        <w:rPr>
          <w:color w:val="000000" w:themeColor="text1"/>
          <w:sz w:val="22"/>
          <w:szCs w:val="22"/>
        </w:rPr>
        <w:t>Pokładowe gniazdo elektryczne 1500W dla urządzeń 240V</w:t>
      </w:r>
    </w:p>
    <w:p w14:paraId="3602DFC5" w14:textId="77777777" w:rsidR="007F54EF" w:rsidRDefault="0079285D">
      <w:pPr>
        <w:pStyle w:val="Default"/>
        <w:numPr>
          <w:ilvl w:val="0"/>
          <w:numId w:val="1"/>
        </w:numPr>
        <w:jc w:val="both"/>
        <w:rPr>
          <w:color w:val="000000" w:themeColor="text1"/>
          <w:sz w:val="22"/>
          <w:szCs w:val="22"/>
        </w:rPr>
      </w:pPr>
      <w:r>
        <w:rPr>
          <w:color w:val="000000" w:themeColor="text1"/>
          <w:sz w:val="22"/>
          <w:szCs w:val="22"/>
        </w:rPr>
        <w:t>Kompatybilność z V2X**</w:t>
      </w:r>
    </w:p>
    <w:p w14:paraId="274F5346" w14:textId="77777777" w:rsidR="007F54EF" w:rsidRDefault="0079285D">
      <w:pPr>
        <w:pStyle w:val="Default"/>
        <w:numPr>
          <w:ilvl w:val="0"/>
          <w:numId w:val="1"/>
        </w:numPr>
        <w:jc w:val="both"/>
        <w:rPr>
          <w:color w:val="000000" w:themeColor="text1"/>
          <w:sz w:val="22"/>
          <w:szCs w:val="22"/>
        </w:rPr>
      </w:pPr>
      <w:r>
        <w:rPr>
          <w:rFonts w:eastAsia="Meiryo" w:cs="Meiryo"/>
          <w:color w:val="000000" w:themeColor="text1"/>
          <w:sz w:val="22"/>
          <w:szCs w:val="22"/>
          <w:shd w:val="clear" w:color="auto" w:fill="FFFFFF"/>
        </w:rPr>
        <w:t xml:space="preserve">Możliwość zasilania całego gospodarstwa domowego przez okres do 10 dni </w:t>
      </w:r>
      <w:r>
        <w:rPr>
          <w:color w:val="000000" w:themeColor="text1"/>
          <w:sz w:val="22"/>
          <w:szCs w:val="22"/>
          <w:vertAlign w:val="superscript"/>
        </w:rPr>
        <w:t xml:space="preserve">*** </w:t>
      </w:r>
      <w:r>
        <w:rPr>
          <w:rFonts w:eastAsia="Meiryo" w:cs="Meiryo"/>
          <w:color w:val="000000" w:themeColor="text1"/>
          <w:sz w:val="22"/>
          <w:szCs w:val="22"/>
          <w:shd w:val="clear" w:color="auto" w:fill="FFFFFF"/>
        </w:rPr>
        <w:t>za pośrednictwem systemu "Vehicle-to-Home", gdy pojazd jest w pełni naładowany i zatankowany.</w:t>
      </w:r>
    </w:p>
    <w:p w14:paraId="293A5B94" w14:textId="77777777" w:rsidR="007F54EF" w:rsidRDefault="007F54EF">
      <w:pPr>
        <w:spacing w:after="0" w:line="240" w:lineRule="auto"/>
        <w:jc w:val="both"/>
        <w:rPr>
          <w:color w:val="000000" w:themeColor="text1"/>
        </w:rPr>
      </w:pPr>
    </w:p>
    <w:p w14:paraId="3ED80A9E" w14:textId="77777777" w:rsidR="007F54EF" w:rsidRPr="00402D8F" w:rsidRDefault="0079285D">
      <w:pPr>
        <w:spacing w:after="0" w:line="240" w:lineRule="auto"/>
        <w:ind w:left="720"/>
        <w:jc w:val="both"/>
        <w:rPr>
          <w:i/>
          <w:color w:val="000000" w:themeColor="text1"/>
          <w:sz w:val="18"/>
          <w:szCs w:val="18"/>
        </w:rPr>
      </w:pPr>
      <w:r w:rsidRPr="00402D8F">
        <w:rPr>
          <w:i/>
          <w:color w:val="000000" w:themeColor="text1"/>
          <w:sz w:val="18"/>
          <w:szCs w:val="18"/>
        </w:rPr>
        <w:t>*Po 89 dniach jazdy non-stop wyłącznie z napędem elektrycznym, silnik benzynowy uruchomi się automatycznie w 90-tym dniu, aby oczyścić układ wtrysku paliwa</w:t>
      </w:r>
    </w:p>
    <w:p w14:paraId="011C1EAD" w14:textId="77777777" w:rsidR="007F54EF" w:rsidRPr="00402D8F" w:rsidRDefault="007F54EF">
      <w:pPr>
        <w:spacing w:after="0" w:line="240" w:lineRule="auto"/>
        <w:ind w:left="720"/>
        <w:jc w:val="both"/>
        <w:rPr>
          <w:i/>
          <w:color w:val="000000" w:themeColor="text1"/>
          <w:sz w:val="18"/>
          <w:szCs w:val="18"/>
        </w:rPr>
      </w:pPr>
    </w:p>
    <w:p w14:paraId="2ED18D11" w14:textId="77777777" w:rsidR="007F54EF" w:rsidRPr="00402D8F" w:rsidRDefault="0079285D">
      <w:pPr>
        <w:spacing w:after="0" w:line="240" w:lineRule="auto"/>
        <w:ind w:left="720"/>
        <w:jc w:val="both"/>
        <w:rPr>
          <w:i/>
          <w:color w:val="000000" w:themeColor="text1"/>
          <w:sz w:val="18"/>
          <w:szCs w:val="18"/>
        </w:rPr>
      </w:pPr>
      <w:r w:rsidRPr="00402D8F">
        <w:rPr>
          <w:i/>
          <w:color w:val="000000" w:themeColor="text1"/>
          <w:sz w:val="18"/>
          <w:szCs w:val="18"/>
        </w:rPr>
        <w:t>** V2X” = “pojazd do X” (“X” = “urządzenie zewnętrzne”, na przykład dom, budynek, sieć elektryczna)</w:t>
      </w:r>
    </w:p>
    <w:p w14:paraId="381DA430" w14:textId="77777777" w:rsidR="007F54EF" w:rsidRPr="00402D8F" w:rsidRDefault="007F54EF">
      <w:pPr>
        <w:spacing w:after="0" w:line="240" w:lineRule="auto"/>
        <w:ind w:left="720"/>
        <w:jc w:val="both"/>
        <w:rPr>
          <w:i/>
          <w:color w:val="000000" w:themeColor="text1"/>
          <w:sz w:val="18"/>
          <w:szCs w:val="18"/>
        </w:rPr>
      </w:pPr>
    </w:p>
    <w:p w14:paraId="643090B3" w14:textId="77777777" w:rsidR="007F54EF" w:rsidRPr="00402D8F" w:rsidRDefault="0079285D">
      <w:pPr>
        <w:spacing w:after="0" w:line="240" w:lineRule="auto"/>
        <w:ind w:left="720"/>
        <w:jc w:val="both"/>
        <w:rPr>
          <w:i/>
          <w:color w:val="000000" w:themeColor="text1"/>
          <w:sz w:val="18"/>
          <w:szCs w:val="18"/>
        </w:rPr>
      </w:pPr>
      <w:r w:rsidRPr="00402D8F">
        <w:rPr>
          <w:i/>
          <w:color w:val="000000" w:themeColor="text1"/>
          <w:sz w:val="18"/>
          <w:szCs w:val="18"/>
        </w:rPr>
        <w:t xml:space="preserve">*** </w:t>
      </w:r>
      <w:r w:rsidRPr="00402D8F">
        <w:rPr>
          <w:rFonts w:eastAsia="Meiryo" w:cs="Meiryo"/>
          <w:i/>
          <w:color w:val="000000" w:themeColor="text1"/>
          <w:sz w:val="18"/>
          <w:szCs w:val="18"/>
          <w:shd w:val="clear" w:color="auto" w:fill="FFFFFF"/>
        </w:rPr>
        <w:t>Szacunek zużycia energii elektrycznej jest oparty o wewnętrzne obliczenia MITSUBISHI MOTORS wykonane przy założeniu, że ilość energii elektrycznej zużywanej w typowym gospodarstwie domowym wynosi około 10 kWh na dobę, bez uwzględnienia sprawności przetwarzania energii w systemie V2H i w podobnych urządzeniach.</w:t>
      </w:r>
    </w:p>
    <w:p w14:paraId="362C21A8" w14:textId="77777777" w:rsidR="007F54EF" w:rsidRDefault="007F54EF">
      <w:pPr>
        <w:spacing w:after="0" w:line="240" w:lineRule="auto"/>
        <w:jc w:val="both"/>
        <w:rPr>
          <w:color w:val="000000" w:themeColor="text1"/>
        </w:rPr>
      </w:pPr>
    </w:p>
    <w:p w14:paraId="561402D2" w14:textId="77777777" w:rsidR="007F54EF" w:rsidRDefault="0079285D">
      <w:pPr>
        <w:spacing w:after="0" w:line="240" w:lineRule="auto"/>
        <w:jc w:val="both"/>
        <w:rPr>
          <w:color w:val="000000" w:themeColor="text1"/>
        </w:rPr>
      </w:pPr>
      <w:r>
        <w:rPr>
          <w:color w:val="000000" w:themeColor="text1"/>
        </w:rPr>
        <w:t>Potencjalne zainteresowanie Eclipse Cross PHEV ze strony "miejskich ekologów" jest dodatkowo potwierdzane badaniami zleconymi przez Mitsubishi Motors Europe w celu lepszego zrozumienia zachowań użytkowników Outlanderów PHEV w Europie w zakresie ładowania akumulatorów.</w:t>
      </w:r>
    </w:p>
    <w:p w14:paraId="58BD157E" w14:textId="77777777" w:rsidR="007F54EF" w:rsidRDefault="007F54EF">
      <w:pPr>
        <w:pStyle w:val="Default"/>
        <w:jc w:val="both"/>
        <w:rPr>
          <w:color w:val="000000" w:themeColor="text1"/>
          <w:sz w:val="22"/>
          <w:szCs w:val="22"/>
        </w:rPr>
      </w:pPr>
    </w:p>
    <w:p w14:paraId="68EE6F7E" w14:textId="77777777" w:rsidR="007F54EF" w:rsidRDefault="0079285D">
      <w:pPr>
        <w:pStyle w:val="Default"/>
        <w:jc w:val="both"/>
        <w:rPr>
          <w:color w:val="000000" w:themeColor="text1"/>
          <w:sz w:val="22"/>
          <w:szCs w:val="22"/>
        </w:rPr>
      </w:pPr>
      <w:r>
        <w:rPr>
          <w:color w:val="000000" w:themeColor="text1"/>
          <w:sz w:val="22"/>
          <w:szCs w:val="22"/>
        </w:rPr>
        <w:t>Badanie przeprowadzone w Wielkiej Brytanii, Holandii, Norwegii, Szwecji i Hiszpanii potwierdziło, że Outlander PHEV jest eksploatowany w Europie w takiej postaci, w jakiej został zaprojektowany – jako samochód elektryczny:</w:t>
      </w:r>
    </w:p>
    <w:p w14:paraId="1E38241F" w14:textId="77777777" w:rsidR="00402D8F" w:rsidRDefault="00402D8F">
      <w:pPr>
        <w:pStyle w:val="Default"/>
        <w:jc w:val="both"/>
        <w:rPr>
          <w:color w:val="000000" w:themeColor="text1"/>
          <w:sz w:val="22"/>
          <w:szCs w:val="22"/>
        </w:rPr>
      </w:pPr>
    </w:p>
    <w:p w14:paraId="6ACE6997" w14:textId="248E5FEA" w:rsidR="007F54EF" w:rsidRDefault="0079285D">
      <w:pPr>
        <w:pStyle w:val="Default"/>
        <w:numPr>
          <w:ilvl w:val="0"/>
          <w:numId w:val="2"/>
        </w:numPr>
        <w:jc w:val="both"/>
        <w:rPr>
          <w:b/>
          <w:color w:val="000000" w:themeColor="text1"/>
          <w:sz w:val="22"/>
        </w:rPr>
      </w:pPr>
      <w:r>
        <w:rPr>
          <w:b/>
          <w:color w:val="000000" w:themeColor="text1"/>
          <w:sz w:val="22"/>
        </w:rPr>
        <w:t xml:space="preserve">67% zbadanych pojazdów, pokonuje co najmniej 50% całkowitego przejechanego dystansu w </w:t>
      </w:r>
      <w:r w:rsidR="00332D44">
        <w:rPr>
          <w:b/>
          <w:color w:val="000000" w:themeColor="text1"/>
          <w:sz w:val="22"/>
        </w:rPr>
        <w:t>elektrycznym trybie bezemisyjnym</w:t>
      </w:r>
    </w:p>
    <w:p w14:paraId="0BB5A5C4" w14:textId="77777777" w:rsidR="007F54EF" w:rsidRDefault="0079285D">
      <w:pPr>
        <w:pStyle w:val="Default"/>
        <w:numPr>
          <w:ilvl w:val="0"/>
          <w:numId w:val="2"/>
        </w:numPr>
        <w:jc w:val="both"/>
        <w:rPr>
          <w:b/>
          <w:color w:val="000000" w:themeColor="text1"/>
          <w:sz w:val="22"/>
        </w:rPr>
      </w:pPr>
      <w:r>
        <w:rPr>
          <w:b/>
          <w:color w:val="000000" w:themeColor="text1"/>
          <w:sz w:val="22"/>
        </w:rPr>
        <w:t>Nie było pojazdu eksploatowanego bez ładowania z sieci - wszyscy ładują!</w:t>
      </w:r>
    </w:p>
    <w:p w14:paraId="52A516DC" w14:textId="77777777" w:rsidR="007F54EF" w:rsidRDefault="0079285D">
      <w:pPr>
        <w:pStyle w:val="Default"/>
        <w:numPr>
          <w:ilvl w:val="0"/>
          <w:numId w:val="2"/>
        </w:numPr>
        <w:jc w:val="both"/>
        <w:rPr>
          <w:b/>
          <w:color w:val="000000" w:themeColor="text1"/>
          <w:sz w:val="22"/>
        </w:rPr>
      </w:pPr>
      <w:r>
        <w:rPr>
          <w:b/>
          <w:color w:val="000000" w:themeColor="text1"/>
          <w:sz w:val="22"/>
        </w:rPr>
        <w:t>Ponad 80% europejskich kierowców Outlandera PHEV ładuje akumulator najmniej co 100 km</w:t>
      </w:r>
    </w:p>
    <w:p w14:paraId="226ADAC7" w14:textId="77777777" w:rsidR="007F54EF" w:rsidRDefault="007F54EF">
      <w:pPr>
        <w:pStyle w:val="Default"/>
        <w:jc w:val="both"/>
        <w:rPr>
          <w:color w:val="000000" w:themeColor="text1"/>
          <w:sz w:val="22"/>
        </w:rPr>
      </w:pPr>
    </w:p>
    <w:p w14:paraId="7857CA7F" w14:textId="77777777" w:rsidR="007F54EF" w:rsidRDefault="0079285D">
      <w:pPr>
        <w:spacing w:after="0" w:line="240" w:lineRule="auto"/>
        <w:jc w:val="both"/>
        <w:rPr>
          <w:color w:val="000000" w:themeColor="text1"/>
        </w:rPr>
      </w:pPr>
      <w:r>
        <w:rPr>
          <w:color w:val="000000" w:themeColor="text1"/>
        </w:rPr>
        <w:t>Wyniki potwierdzają słuszność śmiałych decyzji inżynierskich, podjętych przez konstruktorów MMC dziesięć lat temu, którzy uznali, że tylko architektura oparta na pojeździe w pełni elektrycznym może przynieść korzyści klientom, czego nie posiadają zelektryfikowane modele konkurencji, oparte na architekturze konwencjonalnych samochodów spalinowych - dziś korzysta na tym Eclipse Cross PHEV.</w:t>
      </w:r>
    </w:p>
    <w:p w14:paraId="5B0071E8" w14:textId="77777777" w:rsidR="007F54EF" w:rsidRDefault="0079285D">
      <w:pPr>
        <w:tabs>
          <w:tab w:val="left" w:pos="2525"/>
        </w:tabs>
        <w:spacing w:after="0" w:line="240" w:lineRule="auto"/>
        <w:jc w:val="both"/>
        <w:rPr>
          <w:color w:val="000000" w:themeColor="text1"/>
        </w:rPr>
      </w:pPr>
      <w:r>
        <w:rPr>
          <w:color w:val="000000" w:themeColor="text1"/>
        </w:rPr>
        <w:tab/>
      </w:r>
    </w:p>
    <w:p w14:paraId="3B1EB037" w14:textId="77777777" w:rsidR="007F54EF" w:rsidRDefault="0079285D" w:rsidP="00402D8F">
      <w:pPr>
        <w:jc w:val="center"/>
        <w:rPr>
          <w:b/>
          <w:color w:val="000000" w:themeColor="text1"/>
          <w:sz w:val="32"/>
          <w:szCs w:val="32"/>
        </w:rPr>
      </w:pPr>
      <w:r>
        <w:rPr>
          <w:b/>
          <w:color w:val="000000" w:themeColor="text1"/>
          <w:sz w:val="32"/>
          <w:szCs w:val="32"/>
        </w:rPr>
        <w:t>***</w:t>
      </w:r>
    </w:p>
    <w:p w14:paraId="235B0D24" w14:textId="77777777" w:rsidR="007F54EF" w:rsidRDefault="0079285D">
      <w:pPr>
        <w:jc w:val="center"/>
        <w:rPr>
          <w:b/>
          <w:color w:val="000000" w:themeColor="text1"/>
          <w:sz w:val="32"/>
          <w:szCs w:val="32"/>
        </w:rPr>
      </w:pPr>
      <w:r>
        <w:rPr>
          <w:b/>
          <w:color w:val="000000" w:themeColor="text1"/>
          <w:sz w:val="32"/>
          <w:szCs w:val="32"/>
        </w:rPr>
        <w:t>III – PROJEKT</w:t>
      </w:r>
    </w:p>
    <w:p w14:paraId="7713EBC7" w14:textId="77777777" w:rsidR="007F54EF" w:rsidRDefault="007F54EF">
      <w:pPr>
        <w:jc w:val="both"/>
        <w:rPr>
          <w:b/>
          <w:color w:val="000000" w:themeColor="text1"/>
          <w:sz w:val="32"/>
          <w:szCs w:val="32"/>
        </w:rPr>
      </w:pPr>
    </w:p>
    <w:p w14:paraId="524918FE" w14:textId="77777777" w:rsidR="007F54EF" w:rsidRDefault="0079285D">
      <w:pPr>
        <w:spacing w:after="0" w:line="240" w:lineRule="auto"/>
        <w:jc w:val="both"/>
        <w:rPr>
          <w:rFonts w:eastAsia="Meiryo" w:cs="Meiryo"/>
          <w:b/>
          <w:color w:val="000000" w:themeColor="text1"/>
          <w:shd w:val="clear" w:color="auto" w:fill="FFFFFF"/>
        </w:rPr>
      </w:pPr>
      <w:r>
        <w:rPr>
          <w:rFonts w:eastAsia="Meiryo" w:cs="Meiryo"/>
          <w:b/>
          <w:color w:val="000000" w:themeColor="text1"/>
          <w:shd w:val="clear" w:color="auto" w:fill="FFFFFF"/>
        </w:rPr>
        <w:t xml:space="preserve">Łącząc wszechstronność SUV-a ze śmiałym, wyróżniającym się wzornictwem, </w:t>
      </w:r>
      <w:r w:rsidR="00402D8F">
        <w:rPr>
          <w:rFonts w:eastAsia="Meiryo" w:cs="Meiryo"/>
          <w:b/>
          <w:color w:val="000000" w:themeColor="text1"/>
          <w:shd w:val="clear" w:color="auto" w:fill="FFFFFF"/>
        </w:rPr>
        <w:t xml:space="preserve">Mitsubishi </w:t>
      </w:r>
      <w:r>
        <w:rPr>
          <w:rFonts w:eastAsia="Meiryo" w:cs="Meiryo"/>
          <w:b/>
          <w:color w:val="000000" w:themeColor="text1"/>
          <w:shd w:val="clear" w:color="auto" w:fill="FFFFFF"/>
        </w:rPr>
        <w:t xml:space="preserve">Eclipse Cross zdobył wiele nagród na całym świecie, począwszy od 2018 roku - pierwszego pełnego roku na rynku - z nagrodą </w:t>
      </w:r>
      <w:r>
        <w:rPr>
          <w:rFonts w:cs="Calibri"/>
          <w:b/>
          <w:color w:val="000000" w:themeColor="text1"/>
        </w:rPr>
        <w:t xml:space="preserve">GOOD DESIGN® przyznaną przez The Chicago Athenaeum </w:t>
      </w:r>
      <w:r>
        <w:rPr>
          <w:rFonts w:eastAsia="Meiryo" w:cs="Meiryo"/>
          <w:b/>
          <w:color w:val="000000" w:themeColor="text1"/>
          <w:shd w:val="clear" w:color="auto" w:fill="FFFFFF"/>
        </w:rPr>
        <w:t>za rok 2018* oraz RJC Car of the Year przyznaną przez Automotive Researchers' &amp; Journalists' Conference of Japan (RJC).</w:t>
      </w:r>
    </w:p>
    <w:p w14:paraId="5950B119" w14:textId="77777777" w:rsidR="007F54EF" w:rsidRDefault="007F54EF">
      <w:pPr>
        <w:spacing w:after="0" w:line="240" w:lineRule="auto"/>
        <w:jc w:val="both"/>
        <w:rPr>
          <w:rFonts w:eastAsia="Meiryo" w:cs="Meiryo"/>
          <w:color w:val="000000" w:themeColor="text1"/>
          <w:shd w:val="clear" w:color="auto" w:fill="FFFFFF"/>
        </w:rPr>
      </w:pPr>
    </w:p>
    <w:p w14:paraId="07A6EA58" w14:textId="77777777" w:rsidR="007F54EF" w:rsidRDefault="007F54EF">
      <w:pPr>
        <w:spacing w:after="0" w:line="240" w:lineRule="auto"/>
        <w:jc w:val="both"/>
        <w:rPr>
          <w:rFonts w:eastAsia="Meiryo" w:cs="Meiryo"/>
          <w:color w:val="000000" w:themeColor="text1"/>
          <w:shd w:val="clear" w:color="auto" w:fill="FFFFFF"/>
        </w:rPr>
      </w:pPr>
    </w:p>
    <w:p w14:paraId="2978F8C7" w14:textId="77777777" w:rsidR="007F54EF" w:rsidRDefault="0079285D">
      <w:pPr>
        <w:spacing w:after="0" w:line="240" w:lineRule="auto"/>
        <w:jc w:val="both"/>
        <w:rPr>
          <w:b/>
          <w:color w:val="000000" w:themeColor="text1"/>
          <w:sz w:val="28"/>
          <w:szCs w:val="28"/>
        </w:rPr>
      </w:pPr>
      <w:r>
        <w:rPr>
          <w:b/>
          <w:color w:val="000000" w:themeColor="text1"/>
          <w:sz w:val="28"/>
          <w:szCs w:val="28"/>
        </w:rPr>
        <w:t>“Istota Mitsubishi” – strategia projektu</w:t>
      </w:r>
    </w:p>
    <w:p w14:paraId="20ECB6B9" w14:textId="77777777" w:rsidR="007F54EF" w:rsidRDefault="007F54EF">
      <w:pPr>
        <w:spacing w:after="0" w:line="240" w:lineRule="auto"/>
        <w:jc w:val="both"/>
        <w:rPr>
          <w:rFonts w:eastAsia="Meiryo" w:cs="Meiryo"/>
          <w:color w:val="000000" w:themeColor="text1"/>
          <w:shd w:val="clear" w:color="auto" w:fill="FFFFFF"/>
        </w:rPr>
      </w:pPr>
    </w:p>
    <w:p w14:paraId="342A952C" w14:textId="77777777" w:rsidR="007F54EF" w:rsidRDefault="0079285D">
      <w:pPr>
        <w:spacing w:after="0" w:line="240" w:lineRule="auto"/>
        <w:jc w:val="both"/>
        <w:rPr>
          <w:color w:val="000000" w:themeColor="text1"/>
          <w:szCs w:val="20"/>
        </w:rPr>
      </w:pPr>
      <w:r>
        <w:rPr>
          <w:color w:val="000000" w:themeColor="text1"/>
          <w:szCs w:val="20"/>
        </w:rPr>
        <w:t>Zapoczątkowany w 2014 roku proces określania tożsamości projektowej Mitsubishi Motors - "Mitsubishi-ness" - był wnikliwie przeprowadzonym trzyetapowym działaniem:</w:t>
      </w:r>
    </w:p>
    <w:p w14:paraId="60A99B24" w14:textId="77777777" w:rsidR="007F54EF" w:rsidRDefault="007F54EF">
      <w:pPr>
        <w:spacing w:after="0" w:line="240" w:lineRule="auto"/>
        <w:jc w:val="both"/>
        <w:rPr>
          <w:color w:val="000000" w:themeColor="text1"/>
          <w:szCs w:val="20"/>
        </w:rPr>
      </w:pPr>
    </w:p>
    <w:p w14:paraId="65B18BF8" w14:textId="77777777" w:rsidR="007F54EF" w:rsidRDefault="0079285D">
      <w:pPr>
        <w:pStyle w:val="Akapitzlist"/>
        <w:numPr>
          <w:ilvl w:val="0"/>
          <w:numId w:val="4"/>
        </w:numPr>
        <w:spacing w:after="0" w:line="240" w:lineRule="auto"/>
        <w:jc w:val="both"/>
        <w:rPr>
          <w:color w:val="000000" w:themeColor="text1"/>
          <w:szCs w:val="20"/>
        </w:rPr>
      </w:pPr>
      <w:r>
        <w:rPr>
          <w:color w:val="000000" w:themeColor="text1"/>
          <w:szCs w:val="20"/>
        </w:rPr>
        <w:t>Był to pierwszy przypadek powrotu do korzeni grupy Mitsubishi, co wynikało ze zrozumienia, że istota marki Mitsubishi wywodzi się ze szlachetnego korporacyjnego rodowodu sięgającego 1870 roku, z tradycjami w przemyśle ciężkim i w inżynierii (przemysł stoczniowy, później lotniczy,...).</w:t>
      </w:r>
    </w:p>
    <w:p w14:paraId="67538567" w14:textId="77777777" w:rsidR="007F54EF" w:rsidRDefault="007F54EF">
      <w:pPr>
        <w:spacing w:after="0" w:line="240" w:lineRule="auto"/>
        <w:jc w:val="both"/>
        <w:rPr>
          <w:color w:val="000000" w:themeColor="text1"/>
          <w:szCs w:val="20"/>
        </w:rPr>
      </w:pPr>
    </w:p>
    <w:p w14:paraId="0A31B83B" w14:textId="77777777" w:rsidR="007F54EF" w:rsidRDefault="0079285D">
      <w:pPr>
        <w:pStyle w:val="Akapitzlist"/>
        <w:numPr>
          <w:ilvl w:val="0"/>
          <w:numId w:val="4"/>
        </w:numPr>
        <w:spacing w:after="0" w:line="240" w:lineRule="auto"/>
        <w:jc w:val="both"/>
        <w:rPr>
          <w:color w:val="000000" w:themeColor="text1"/>
          <w:szCs w:val="20"/>
        </w:rPr>
      </w:pPr>
      <w:r>
        <w:rPr>
          <w:color w:val="000000" w:themeColor="text1"/>
          <w:szCs w:val="20"/>
        </w:rPr>
        <w:t>Równolegle, w tym samym roku 2014, zespół projektowy MMC prowadził rozmowy z klientami Mitsubishi Motors na różnych rynkach światowych, od Indonezji po Niemcy. Ujawniły one powtarzające się opinie o ich pojazdach: solidnych, niezawodnych, wytrzymałych,...</w:t>
      </w:r>
    </w:p>
    <w:p w14:paraId="307573EB" w14:textId="77777777" w:rsidR="007F54EF" w:rsidRDefault="007F54EF">
      <w:pPr>
        <w:spacing w:after="0" w:line="240" w:lineRule="auto"/>
        <w:jc w:val="both"/>
        <w:rPr>
          <w:color w:val="000000" w:themeColor="text1"/>
          <w:szCs w:val="20"/>
        </w:rPr>
      </w:pPr>
    </w:p>
    <w:p w14:paraId="24ECD8F6" w14:textId="77777777" w:rsidR="007F54EF" w:rsidRDefault="0079285D">
      <w:pPr>
        <w:spacing w:after="0" w:line="240" w:lineRule="auto"/>
        <w:jc w:val="both"/>
        <w:rPr>
          <w:color w:val="000000" w:themeColor="text1"/>
          <w:szCs w:val="20"/>
        </w:rPr>
      </w:pPr>
      <w:r>
        <w:rPr>
          <w:color w:val="000000" w:themeColor="text1"/>
          <w:szCs w:val="20"/>
        </w:rPr>
        <w:t>Oba te punkty wyjścia prowadziły do wniosku, że projekt samochodu Mitsubishi Motors powinien odzwierciedlać solidność SUV-a MMC zarówno na asfalcie, jak i w terenie, a jednocześnie nawiązywać do dynamicznych osiągów Lancera Evolution, innej wieloletniej ikony marki, obok modeli Pajero i L200.</w:t>
      </w:r>
    </w:p>
    <w:p w14:paraId="2D4C1FFF" w14:textId="77777777" w:rsidR="007F54EF" w:rsidRDefault="007F54EF">
      <w:pPr>
        <w:spacing w:after="0" w:line="240" w:lineRule="auto"/>
        <w:jc w:val="both"/>
        <w:rPr>
          <w:color w:val="000000" w:themeColor="text1"/>
          <w:szCs w:val="20"/>
        </w:rPr>
      </w:pPr>
    </w:p>
    <w:p w14:paraId="5C74502D" w14:textId="77777777" w:rsidR="007F54EF" w:rsidRDefault="0079285D">
      <w:pPr>
        <w:spacing w:after="0" w:line="240" w:lineRule="auto"/>
        <w:jc w:val="both"/>
        <w:rPr>
          <w:color w:val="000000" w:themeColor="text1"/>
          <w:szCs w:val="20"/>
        </w:rPr>
      </w:pPr>
      <w:r>
        <w:rPr>
          <w:color w:val="000000" w:themeColor="text1"/>
          <w:szCs w:val="20"/>
        </w:rPr>
        <w:t>Pierwszym rezultatem tych wniosków była identyfikacja wizualna w postaci dynamicznej tarczy (Dynamic Shield), zaprezentowana podczas Paris Motors Show w 2014 roku.</w:t>
      </w:r>
    </w:p>
    <w:p w14:paraId="7534C6AE" w14:textId="77777777" w:rsidR="007F54EF" w:rsidRDefault="007F54EF">
      <w:pPr>
        <w:spacing w:after="0" w:line="240" w:lineRule="auto"/>
        <w:jc w:val="both"/>
        <w:rPr>
          <w:color w:val="000000" w:themeColor="text1"/>
          <w:szCs w:val="20"/>
        </w:rPr>
      </w:pPr>
    </w:p>
    <w:p w14:paraId="04B6F67A" w14:textId="77777777" w:rsidR="007F54EF" w:rsidRDefault="0079285D">
      <w:pPr>
        <w:spacing w:after="0" w:line="240" w:lineRule="auto"/>
        <w:jc w:val="both"/>
        <w:rPr>
          <w:color w:val="000000" w:themeColor="text1"/>
          <w:szCs w:val="20"/>
        </w:rPr>
      </w:pPr>
      <w:r>
        <w:rPr>
          <w:color w:val="000000" w:themeColor="text1"/>
          <w:szCs w:val="20"/>
        </w:rPr>
        <w:t>Trzeci krok został zrealizowany w 2015 roku poprzez serię warsztatów projektowych, w których uczestniczyli pracownicy MMC Design i przedstawiciele firmy z różnych rynków światowych. W trakcie tych zajęć sformalizowano i uzgodniono zestaw wartości mających stać się wytycznymi dla projektantów Mitsubishi Motors. Była to owocna burza mózgów, która zidentyfikowała cztery podstawowe kreatywne wartości projektowe:</w:t>
      </w:r>
    </w:p>
    <w:p w14:paraId="7A1A6422" w14:textId="77777777" w:rsidR="007F54EF" w:rsidRDefault="007F54EF">
      <w:pPr>
        <w:spacing w:after="0" w:line="240" w:lineRule="auto"/>
        <w:jc w:val="both"/>
        <w:rPr>
          <w:color w:val="000000" w:themeColor="text1"/>
          <w:szCs w:val="20"/>
        </w:rPr>
      </w:pPr>
    </w:p>
    <w:p w14:paraId="618066EF" w14:textId="77777777" w:rsidR="007F54EF" w:rsidRDefault="0079285D">
      <w:pPr>
        <w:numPr>
          <w:ilvl w:val="0"/>
          <w:numId w:val="3"/>
        </w:numPr>
        <w:spacing w:after="0" w:line="240" w:lineRule="auto"/>
        <w:jc w:val="both"/>
        <w:rPr>
          <w:b/>
          <w:color w:val="000000" w:themeColor="text1"/>
          <w:szCs w:val="20"/>
        </w:rPr>
      </w:pPr>
      <w:r>
        <w:rPr>
          <w:b/>
          <w:bCs/>
          <w:color w:val="000000" w:themeColor="text1"/>
          <w:szCs w:val="20"/>
        </w:rPr>
        <w:t>Rozszerzone możliwości</w:t>
      </w:r>
    </w:p>
    <w:p w14:paraId="15F9BEF6" w14:textId="77777777" w:rsidR="007F54EF" w:rsidRDefault="0079285D">
      <w:pPr>
        <w:numPr>
          <w:ilvl w:val="0"/>
          <w:numId w:val="3"/>
        </w:numPr>
        <w:spacing w:after="0" w:line="240" w:lineRule="auto"/>
        <w:jc w:val="both"/>
        <w:rPr>
          <w:b/>
          <w:color w:val="000000" w:themeColor="text1"/>
          <w:szCs w:val="20"/>
        </w:rPr>
      </w:pPr>
      <w:r>
        <w:rPr>
          <w:b/>
          <w:bCs/>
          <w:color w:val="000000" w:themeColor="text1"/>
          <w:szCs w:val="20"/>
        </w:rPr>
        <w:t>Funkcjonalne piękno</w:t>
      </w:r>
    </w:p>
    <w:p w14:paraId="291F9891" w14:textId="77777777" w:rsidR="007F54EF" w:rsidRDefault="0079285D">
      <w:pPr>
        <w:numPr>
          <w:ilvl w:val="0"/>
          <w:numId w:val="3"/>
        </w:numPr>
        <w:spacing w:after="0" w:line="240" w:lineRule="auto"/>
        <w:jc w:val="both"/>
        <w:rPr>
          <w:b/>
          <w:color w:val="000000" w:themeColor="text1"/>
          <w:szCs w:val="20"/>
        </w:rPr>
      </w:pPr>
      <w:r>
        <w:rPr>
          <w:b/>
          <w:bCs/>
          <w:color w:val="000000" w:themeColor="text1"/>
          <w:szCs w:val="20"/>
        </w:rPr>
        <w:t xml:space="preserve">Rzeźbiony dynamizm </w:t>
      </w:r>
    </w:p>
    <w:p w14:paraId="3C2CCB2B" w14:textId="77777777" w:rsidR="007F54EF" w:rsidRDefault="0079285D">
      <w:pPr>
        <w:numPr>
          <w:ilvl w:val="0"/>
          <w:numId w:val="3"/>
        </w:numPr>
        <w:spacing w:after="0" w:line="240" w:lineRule="auto"/>
        <w:jc w:val="both"/>
        <w:rPr>
          <w:b/>
          <w:color w:val="000000" w:themeColor="text1"/>
          <w:szCs w:val="20"/>
        </w:rPr>
      </w:pPr>
      <w:r>
        <w:rPr>
          <w:b/>
          <w:bCs/>
          <w:color w:val="000000" w:themeColor="text1"/>
          <w:szCs w:val="20"/>
        </w:rPr>
        <w:t>Japońskie rzemiosło</w:t>
      </w:r>
    </w:p>
    <w:p w14:paraId="1D7AF7F5" w14:textId="77777777" w:rsidR="007F54EF" w:rsidRDefault="007F54EF">
      <w:pPr>
        <w:spacing w:after="0" w:line="240" w:lineRule="auto"/>
        <w:jc w:val="both"/>
        <w:rPr>
          <w:bCs/>
          <w:color w:val="000000" w:themeColor="text1"/>
          <w:szCs w:val="20"/>
        </w:rPr>
      </w:pPr>
    </w:p>
    <w:p w14:paraId="1187227C" w14:textId="77777777" w:rsidR="007F54EF" w:rsidRDefault="0079285D">
      <w:pPr>
        <w:spacing w:after="0" w:line="240" w:lineRule="auto"/>
        <w:jc w:val="both"/>
        <w:rPr>
          <w:color w:val="000000" w:themeColor="text1"/>
          <w:szCs w:val="20"/>
        </w:rPr>
      </w:pPr>
      <w:r>
        <w:rPr>
          <w:color w:val="000000" w:themeColor="text1"/>
          <w:szCs w:val="20"/>
        </w:rPr>
        <w:t>Ostatecznie ten intensywnie prowadzony proces doprowadził do wyraźnej ekspresji wizualnej marki, a także do stworzenia silnego poczucia oryginalności i umiaru, co jest odzwierciedleniem 150-letnie</w:t>
      </w:r>
      <w:r w:rsidR="00FB47B8">
        <w:rPr>
          <w:color w:val="000000" w:themeColor="text1"/>
          <w:szCs w:val="20"/>
        </w:rPr>
        <w:t>go</w:t>
      </w:r>
      <w:r>
        <w:rPr>
          <w:color w:val="000000" w:themeColor="text1"/>
          <w:szCs w:val="20"/>
        </w:rPr>
        <w:t xml:space="preserve"> dumne</w:t>
      </w:r>
      <w:r w:rsidR="00FB47B8">
        <w:rPr>
          <w:color w:val="000000" w:themeColor="text1"/>
          <w:szCs w:val="20"/>
        </w:rPr>
        <w:t>go</w:t>
      </w:r>
      <w:r>
        <w:rPr>
          <w:color w:val="000000" w:themeColor="text1"/>
          <w:szCs w:val="20"/>
        </w:rPr>
        <w:t xml:space="preserve"> </w:t>
      </w:r>
      <w:r w:rsidR="00FB47B8">
        <w:rPr>
          <w:color w:val="000000" w:themeColor="text1"/>
          <w:szCs w:val="20"/>
        </w:rPr>
        <w:t xml:space="preserve">dziedzictwa </w:t>
      </w:r>
      <w:r>
        <w:rPr>
          <w:color w:val="000000" w:themeColor="text1"/>
          <w:szCs w:val="20"/>
        </w:rPr>
        <w:t>marki Mitsubishi.</w:t>
      </w:r>
    </w:p>
    <w:p w14:paraId="0842B688" w14:textId="77777777" w:rsidR="00FB47B8" w:rsidRDefault="00FB47B8">
      <w:pPr>
        <w:spacing w:after="0" w:line="240" w:lineRule="auto"/>
        <w:jc w:val="both"/>
        <w:rPr>
          <w:rFonts w:eastAsia="Meiryo" w:cs="Meiryo"/>
          <w:color w:val="000000" w:themeColor="text1"/>
          <w:shd w:val="clear" w:color="auto" w:fill="FFFFFF"/>
        </w:rPr>
      </w:pPr>
    </w:p>
    <w:p w14:paraId="02613DD3" w14:textId="77777777" w:rsidR="007F54EF" w:rsidRDefault="0079285D">
      <w:pPr>
        <w:spacing w:after="0" w:line="240" w:lineRule="auto"/>
        <w:jc w:val="both"/>
        <w:rPr>
          <w:rFonts w:eastAsia="Meiryo" w:cs="Meiryo"/>
          <w:b/>
          <w:color w:val="000000" w:themeColor="text1"/>
          <w:sz w:val="28"/>
          <w:szCs w:val="28"/>
          <w:shd w:val="clear" w:color="auto" w:fill="FFFFFF"/>
        </w:rPr>
      </w:pPr>
      <w:r>
        <w:rPr>
          <w:rFonts w:eastAsia="Meiryo" w:cs="Meiryo"/>
          <w:b/>
          <w:color w:val="000000" w:themeColor="text1"/>
          <w:sz w:val="28"/>
          <w:szCs w:val="28"/>
          <w:shd w:val="clear" w:color="auto" w:fill="FFFFFF"/>
        </w:rPr>
        <w:t>Elegancki i sportowy</w:t>
      </w:r>
    </w:p>
    <w:p w14:paraId="678D86E4" w14:textId="77777777" w:rsidR="007F54EF" w:rsidRDefault="007F54EF">
      <w:pPr>
        <w:spacing w:after="0" w:line="240" w:lineRule="auto"/>
        <w:jc w:val="both"/>
        <w:rPr>
          <w:rFonts w:eastAsia="Meiryo" w:cs="Meiryo"/>
          <w:color w:val="000000" w:themeColor="text1"/>
          <w:shd w:val="clear" w:color="auto" w:fill="FFFFFF"/>
        </w:rPr>
      </w:pPr>
    </w:p>
    <w:p w14:paraId="3B7CBE5C" w14:textId="77777777" w:rsidR="007F54EF" w:rsidRDefault="0079285D">
      <w:pPr>
        <w:spacing w:after="0" w:line="240" w:lineRule="auto"/>
        <w:jc w:val="both"/>
        <w:rPr>
          <w:color w:val="000000" w:themeColor="text1"/>
          <w:szCs w:val="20"/>
        </w:rPr>
      </w:pPr>
      <w:r>
        <w:rPr>
          <w:color w:val="000000" w:themeColor="text1"/>
          <w:szCs w:val="20"/>
        </w:rPr>
        <w:t xml:space="preserve">Wraz z wprowadzeniem na rynek </w:t>
      </w:r>
      <w:r w:rsidR="00FB47B8">
        <w:rPr>
          <w:color w:val="000000" w:themeColor="text1"/>
          <w:szCs w:val="20"/>
        </w:rPr>
        <w:t xml:space="preserve">Mitsubishi </w:t>
      </w:r>
      <w:r>
        <w:rPr>
          <w:color w:val="000000" w:themeColor="text1"/>
          <w:szCs w:val="20"/>
        </w:rPr>
        <w:t xml:space="preserve">Eclipse Cross pod koniec 2017 roku, te strategiczne kierunki rozwojowe zostały wcielone w życie wraz z naturalnym przekształceniem modelu </w:t>
      </w:r>
      <w:r w:rsidR="00FB47B8">
        <w:rPr>
          <w:color w:val="000000" w:themeColor="text1"/>
          <w:szCs w:val="20"/>
        </w:rPr>
        <w:t xml:space="preserve">Mitsubishi </w:t>
      </w:r>
      <w:r>
        <w:rPr>
          <w:color w:val="000000" w:themeColor="text1"/>
          <w:szCs w:val="20"/>
        </w:rPr>
        <w:t>XR PHEV II Concept z 2016 w realny samochód produkcyjny, w którym uwzględniono wszystkie wymogi technologiczne i regulacje prawne.</w:t>
      </w:r>
    </w:p>
    <w:p w14:paraId="3B9F9E9F" w14:textId="77777777" w:rsidR="007F54EF" w:rsidRDefault="007F54EF">
      <w:pPr>
        <w:spacing w:after="0" w:line="240" w:lineRule="auto"/>
        <w:jc w:val="both"/>
        <w:rPr>
          <w:color w:val="000000" w:themeColor="text1"/>
          <w:szCs w:val="20"/>
        </w:rPr>
      </w:pPr>
    </w:p>
    <w:p w14:paraId="7595135F" w14:textId="77777777" w:rsidR="007F54EF" w:rsidRDefault="0079285D">
      <w:pPr>
        <w:spacing w:after="0" w:line="240" w:lineRule="auto"/>
        <w:jc w:val="both"/>
        <w:rPr>
          <w:color w:val="000000" w:themeColor="text1"/>
          <w:szCs w:val="20"/>
        </w:rPr>
      </w:pPr>
      <w:r>
        <w:rPr>
          <w:color w:val="000000" w:themeColor="text1"/>
          <w:szCs w:val="20"/>
        </w:rPr>
        <w:t>Odważny i pociągający wygląd zewnętrzny</w:t>
      </w:r>
      <w:r w:rsidR="00FB47B8">
        <w:rPr>
          <w:color w:val="000000" w:themeColor="text1"/>
          <w:szCs w:val="20"/>
        </w:rPr>
        <w:t xml:space="preserve"> Mitsubishi </w:t>
      </w:r>
      <w:r>
        <w:rPr>
          <w:color w:val="000000" w:themeColor="text1"/>
          <w:szCs w:val="20"/>
        </w:rPr>
        <w:t xml:space="preserve">Eclipse Cross </w:t>
      </w:r>
      <w:r w:rsidR="00FB47B8">
        <w:rPr>
          <w:color w:val="000000" w:themeColor="text1"/>
          <w:szCs w:val="20"/>
        </w:rPr>
        <w:t xml:space="preserve">PHEV </w:t>
      </w:r>
      <w:r>
        <w:rPr>
          <w:color w:val="000000" w:themeColor="text1"/>
          <w:szCs w:val="20"/>
        </w:rPr>
        <w:t>musi wyprzedzać czas, wciąż pozostając sportową i bardzo charakterystyczną interpretacją tematu, ale z bardziej elegancką, wyrafinowaną i lepszą aerodynamicznie sylwetką (współczynnik Cd niższy o 2,6%).</w:t>
      </w:r>
    </w:p>
    <w:p w14:paraId="73152D01" w14:textId="77777777" w:rsidR="007F54EF" w:rsidRDefault="007F54EF">
      <w:pPr>
        <w:spacing w:after="0" w:line="240" w:lineRule="auto"/>
        <w:jc w:val="both"/>
        <w:rPr>
          <w:color w:val="000000" w:themeColor="text1"/>
          <w:szCs w:val="20"/>
        </w:rPr>
      </w:pPr>
    </w:p>
    <w:p w14:paraId="0E6C6532" w14:textId="77777777" w:rsidR="007F54EF" w:rsidRDefault="0079285D">
      <w:pPr>
        <w:spacing w:after="0" w:line="240" w:lineRule="auto"/>
        <w:jc w:val="both"/>
        <w:rPr>
          <w:color w:val="000000" w:themeColor="text1"/>
          <w:szCs w:val="20"/>
        </w:rPr>
      </w:pPr>
      <w:r>
        <w:rPr>
          <w:color w:val="000000" w:themeColor="text1"/>
          <w:szCs w:val="20"/>
        </w:rPr>
        <w:t>Taka właśnie logika stoi za ewolucyjną zmianą wyglądu zewnętrznego Eclipse Cross PHEV:</w:t>
      </w:r>
    </w:p>
    <w:p w14:paraId="6F72DCF1" w14:textId="77777777" w:rsidR="007F54EF" w:rsidRDefault="007F54EF">
      <w:pPr>
        <w:spacing w:after="0" w:line="240" w:lineRule="auto"/>
        <w:jc w:val="both"/>
        <w:rPr>
          <w:color w:val="000000" w:themeColor="text1"/>
          <w:szCs w:val="20"/>
        </w:rPr>
      </w:pPr>
    </w:p>
    <w:p w14:paraId="24930915" w14:textId="77777777" w:rsidR="007F54EF" w:rsidRDefault="0079285D">
      <w:pPr>
        <w:pStyle w:val="Akapitzlist"/>
        <w:numPr>
          <w:ilvl w:val="0"/>
          <w:numId w:val="3"/>
        </w:numPr>
        <w:spacing w:after="0" w:line="240" w:lineRule="auto"/>
        <w:jc w:val="both"/>
        <w:rPr>
          <w:color w:val="000000" w:themeColor="text1"/>
          <w:szCs w:val="20"/>
        </w:rPr>
      </w:pPr>
      <w:r>
        <w:rPr>
          <w:color w:val="000000" w:themeColor="text1"/>
          <w:szCs w:val="20"/>
        </w:rPr>
        <w:t>Jej wynikiem jest ostrzejsza, nowa interpretacja charakterystycznej dla MMC konstrukcji przedniej partii samochodu – dynamicznej tarczy - z powiększonym i solidniejszym zderzakiem, z szerszymi reflektorami LED i osadzonymi głęboko światłami przeciwmgielnymi oraz z umieszczonymi wysoko szczelinowymi światłami do jazdy dziennej LED i kierunkowskazami.</w:t>
      </w:r>
    </w:p>
    <w:p w14:paraId="37D0241A" w14:textId="77777777" w:rsidR="007F54EF" w:rsidRDefault="007F54EF">
      <w:pPr>
        <w:pStyle w:val="Akapitzlist"/>
        <w:spacing w:after="0" w:line="240" w:lineRule="auto"/>
        <w:jc w:val="both"/>
        <w:rPr>
          <w:color w:val="000000" w:themeColor="text1"/>
          <w:szCs w:val="20"/>
        </w:rPr>
      </w:pPr>
    </w:p>
    <w:p w14:paraId="4705B922" w14:textId="77777777" w:rsidR="007F54EF" w:rsidRDefault="0079285D">
      <w:pPr>
        <w:pStyle w:val="Akapitzlist"/>
        <w:numPr>
          <w:ilvl w:val="0"/>
          <w:numId w:val="3"/>
        </w:numPr>
        <w:spacing w:after="0" w:line="240" w:lineRule="auto"/>
        <w:jc w:val="both"/>
        <w:rPr>
          <w:color w:val="000000" w:themeColor="text1"/>
          <w:szCs w:val="20"/>
        </w:rPr>
      </w:pPr>
      <w:r>
        <w:rPr>
          <w:color w:val="000000" w:themeColor="text1"/>
          <w:szCs w:val="20"/>
        </w:rPr>
        <w:t>Wydłużony profil (+ 14 cm) wzmacnia wrażenie smukłości sylwetki, z nieco większym zwisem przednim (+ 3,5 cm), i zasadniczo większym zwisem tylnym (+ 10,5 cm), wynikającym z całkowitego przeprojektowania tylnej części samochodu.</w:t>
      </w:r>
    </w:p>
    <w:p w14:paraId="419C3654" w14:textId="77777777" w:rsidR="007F54EF" w:rsidRDefault="007F54EF">
      <w:pPr>
        <w:pStyle w:val="Akapitzlist"/>
        <w:rPr>
          <w:color w:val="000000" w:themeColor="text1"/>
          <w:szCs w:val="20"/>
        </w:rPr>
      </w:pPr>
    </w:p>
    <w:p w14:paraId="20DCFA5A" w14:textId="77777777" w:rsidR="007F54EF" w:rsidRDefault="0079285D">
      <w:pPr>
        <w:pStyle w:val="Akapitzlist"/>
        <w:numPr>
          <w:ilvl w:val="0"/>
          <w:numId w:val="3"/>
        </w:numPr>
        <w:spacing w:after="0" w:line="240" w:lineRule="auto"/>
        <w:jc w:val="both"/>
        <w:rPr>
          <w:color w:val="000000" w:themeColor="text1"/>
          <w:szCs w:val="20"/>
        </w:rPr>
      </w:pPr>
      <w:r>
        <w:rPr>
          <w:color w:val="000000" w:themeColor="text1"/>
          <w:szCs w:val="20"/>
        </w:rPr>
        <w:t xml:space="preserve">Delikatniejszy i także smuklejszy tył z drzwiami bagażnika </w:t>
      </w:r>
      <w:r w:rsidR="00FB47B8">
        <w:rPr>
          <w:color w:val="000000" w:themeColor="text1"/>
          <w:szCs w:val="20"/>
        </w:rPr>
        <w:t xml:space="preserve">oferuje </w:t>
      </w:r>
      <w:r>
        <w:rPr>
          <w:color w:val="000000" w:themeColor="text1"/>
          <w:szCs w:val="20"/>
        </w:rPr>
        <w:t xml:space="preserve">teraz większe jednoczęściowe światła tylne osadzone w blachach o nowych kształtach, których sześciokątna trójwymiarowa forma przypomina pokrywę koła zapasowego Pajero, </w:t>
      </w:r>
      <w:r>
        <w:rPr>
          <w:rFonts w:eastAsia="Meiryo" w:cs="Meiryo"/>
          <w:color w:val="000000" w:themeColor="text1"/>
          <w:shd w:val="clear" w:color="auto" w:fill="FFFFFF"/>
        </w:rPr>
        <w:t>łącząc miejski styl z solidnością SUV-a.</w:t>
      </w:r>
    </w:p>
    <w:p w14:paraId="587D0D42" w14:textId="77777777" w:rsidR="007F54EF" w:rsidRDefault="007F54EF">
      <w:pPr>
        <w:pStyle w:val="Akapitzlist"/>
        <w:rPr>
          <w:color w:val="000000" w:themeColor="text1"/>
          <w:szCs w:val="20"/>
        </w:rPr>
      </w:pPr>
    </w:p>
    <w:p w14:paraId="50729084" w14:textId="05025AE5" w:rsidR="007F54EF" w:rsidRDefault="0079285D">
      <w:pPr>
        <w:pStyle w:val="Akapitzlist"/>
        <w:numPr>
          <w:ilvl w:val="0"/>
          <w:numId w:val="3"/>
        </w:numPr>
        <w:spacing w:after="0" w:line="240" w:lineRule="auto"/>
        <w:jc w:val="both"/>
        <w:rPr>
          <w:color w:val="000000" w:themeColor="text1"/>
        </w:rPr>
      </w:pPr>
      <w:r>
        <w:rPr>
          <w:color w:val="000000" w:themeColor="text1"/>
        </w:rPr>
        <w:t xml:space="preserve"> Wzmacniające ten nowy wygląd drzwi bagażnika, przeprojektowane bardziej wyraziste światła tylne w kształcie litery T </w:t>
      </w:r>
      <w:r w:rsidR="00FB47B8">
        <w:rPr>
          <w:color w:val="000000" w:themeColor="text1"/>
        </w:rPr>
        <w:t>podkreślają</w:t>
      </w:r>
      <w:r>
        <w:rPr>
          <w:color w:val="000000" w:themeColor="text1"/>
        </w:rPr>
        <w:t xml:space="preserve"> stabilność samochodu, podczas gdy ich wznoszące się do góry przedłużenia boczne przyczyniają się do </w:t>
      </w:r>
      <w:r w:rsidR="00813A51">
        <w:rPr>
          <w:color w:val="000000" w:themeColor="text1"/>
        </w:rPr>
        <w:t xml:space="preserve">poprawy bezpieczeństwa </w:t>
      </w:r>
      <w:r>
        <w:rPr>
          <w:color w:val="000000" w:themeColor="text1"/>
        </w:rPr>
        <w:t xml:space="preserve">dzięki dobrej widoczności, a także </w:t>
      </w:r>
      <w:r w:rsidR="00FB47B8">
        <w:rPr>
          <w:color w:val="000000" w:themeColor="text1"/>
        </w:rPr>
        <w:t>uwypuklają</w:t>
      </w:r>
      <w:r>
        <w:rPr>
          <w:color w:val="000000" w:themeColor="text1"/>
        </w:rPr>
        <w:t xml:space="preserve"> kształt tylnej szyby.</w:t>
      </w:r>
    </w:p>
    <w:p w14:paraId="561EF53D" w14:textId="77777777" w:rsidR="007F54EF" w:rsidRDefault="007F54EF">
      <w:pPr>
        <w:pStyle w:val="Akapitzlist"/>
        <w:rPr>
          <w:color w:val="000000" w:themeColor="text1"/>
          <w:szCs w:val="20"/>
        </w:rPr>
      </w:pPr>
    </w:p>
    <w:p w14:paraId="7CB30477" w14:textId="4665B039" w:rsidR="007F54EF" w:rsidRDefault="0079285D">
      <w:pPr>
        <w:pStyle w:val="Akapitzlist"/>
        <w:numPr>
          <w:ilvl w:val="0"/>
          <w:numId w:val="3"/>
        </w:numPr>
        <w:spacing w:after="0" w:line="240" w:lineRule="auto"/>
        <w:jc w:val="both"/>
        <w:rPr>
          <w:color w:val="000000" w:themeColor="text1"/>
          <w:szCs w:val="20"/>
        </w:rPr>
      </w:pPr>
      <w:r>
        <w:rPr>
          <w:color w:val="000000" w:themeColor="text1"/>
          <w:szCs w:val="20"/>
        </w:rPr>
        <w:t xml:space="preserve">Wraz z delikatniej wyprofilowanym tylnym zderzakiem, nowa forma tylnej części nadwozia poprawia prezencję samochodu, przyczyniając się jednocześnie do zwiększenia pojemności bagażnika, która rośnie </w:t>
      </w:r>
      <w:r>
        <w:rPr>
          <w:color w:val="000000" w:themeColor="text1"/>
        </w:rPr>
        <w:t xml:space="preserve">z </w:t>
      </w:r>
      <w:r w:rsidR="006314A0">
        <w:rPr>
          <w:color w:val="000000" w:themeColor="text1"/>
        </w:rPr>
        <w:t>341 do 359 litrów</w:t>
      </w:r>
      <w:r>
        <w:rPr>
          <w:color w:val="000000" w:themeColor="text1"/>
          <w:sz w:val="18"/>
          <w:szCs w:val="18"/>
        </w:rPr>
        <w:t xml:space="preserve"> (VDA / przy ustawieniu foteli dla 5 pasażerów).</w:t>
      </w:r>
    </w:p>
    <w:p w14:paraId="7ABF4B3A" w14:textId="77777777" w:rsidR="007F54EF" w:rsidRDefault="007F54EF">
      <w:pPr>
        <w:pStyle w:val="Akapitzlist"/>
        <w:rPr>
          <w:color w:val="000000" w:themeColor="text1"/>
          <w:szCs w:val="20"/>
        </w:rPr>
      </w:pPr>
    </w:p>
    <w:p w14:paraId="17B5F5F8" w14:textId="77777777" w:rsidR="007F54EF" w:rsidRDefault="0079285D">
      <w:pPr>
        <w:pStyle w:val="Akapitzlist"/>
        <w:numPr>
          <w:ilvl w:val="0"/>
          <w:numId w:val="3"/>
        </w:numPr>
        <w:spacing w:after="0" w:line="240" w:lineRule="auto"/>
        <w:jc w:val="both"/>
        <w:rPr>
          <w:color w:val="000000" w:themeColor="text1"/>
          <w:szCs w:val="20"/>
        </w:rPr>
      </w:pPr>
      <w:r>
        <w:rPr>
          <w:color w:val="000000" w:themeColor="text1"/>
          <w:szCs w:val="20"/>
        </w:rPr>
        <w:t xml:space="preserve">Nowe 18-calowe aluminiowe obręcze kół </w:t>
      </w:r>
    </w:p>
    <w:p w14:paraId="3AA9F559" w14:textId="77777777" w:rsidR="007F54EF" w:rsidRDefault="007F54EF">
      <w:pPr>
        <w:spacing w:line="360" w:lineRule="auto"/>
        <w:jc w:val="both"/>
        <w:rPr>
          <w:b/>
          <w:color w:val="000000" w:themeColor="text1"/>
          <w:sz w:val="24"/>
          <w:szCs w:val="24"/>
        </w:rPr>
      </w:pPr>
    </w:p>
    <w:p w14:paraId="25363166" w14:textId="77777777" w:rsidR="007F54EF" w:rsidRDefault="0079285D">
      <w:pPr>
        <w:spacing w:after="0" w:line="240" w:lineRule="auto"/>
        <w:jc w:val="both"/>
        <w:rPr>
          <w:b/>
          <w:color w:val="000000" w:themeColor="text1"/>
          <w:sz w:val="28"/>
          <w:szCs w:val="28"/>
        </w:rPr>
      </w:pPr>
      <w:r>
        <w:rPr>
          <w:b/>
          <w:color w:val="000000" w:themeColor="text1"/>
          <w:sz w:val="28"/>
          <w:szCs w:val="28"/>
        </w:rPr>
        <w:t xml:space="preserve">Informacja i </w:t>
      </w:r>
      <w:r w:rsidR="00FB47B8">
        <w:rPr>
          <w:b/>
          <w:color w:val="000000" w:themeColor="text1"/>
          <w:sz w:val="28"/>
          <w:szCs w:val="28"/>
        </w:rPr>
        <w:t>obsługa</w:t>
      </w:r>
    </w:p>
    <w:p w14:paraId="2B11D645" w14:textId="77777777" w:rsidR="007F54EF" w:rsidRDefault="007F54EF">
      <w:pPr>
        <w:spacing w:after="0" w:line="240" w:lineRule="auto"/>
        <w:jc w:val="both"/>
        <w:rPr>
          <w:color w:val="000000" w:themeColor="text1"/>
          <w:szCs w:val="20"/>
        </w:rPr>
      </w:pPr>
    </w:p>
    <w:p w14:paraId="6655E217" w14:textId="77777777" w:rsidR="007F54EF" w:rsidRDefault="0079285D">
      <w:pPr>
        <w:spacing w:after="0" w:line="240" w:lineRule="auto"/>
        <w:jc w:val="both"/>
        <w:rPr>
          <w:color w:val="000000" w:themeColor="text1"/>
          <w:szCs w:val="20"/>
        </w:rPr>
      </w:pPr>
      <w:r>
        <w:rPr>
          <w:color w:val="000000" w:themeColor="text1"/>
          <w:szCs w:val="20"/>
        </w:rPr>
        <w:t xml:space="preserve">We wnętrzu samochodu projektanci MMC kontynuowali </w:t>
      </w:r>
      <w:r w:rsidR="00FB47B8">
        <w:rPr>
          <w:color w:val="000000" w:themeColor="text1"/>
          <w:szCs w:val="20"/>
        </w:rPr>
        <w:t xml:space="preserve">projekt </w:t>
      </w:r>
      <w:r>
        <w:rPr>
          <w:color w:val="000000" w:themeColor="text1"/>
          <w:szCs w:val="20"/>
        </w:rPr>
        <w:t>now</w:t>
      </w:r>
      <w:r w:rsidR="00FB47B8">
        <w:rPr>
          <w:color w:val="000000" w:themeColor="text1"/>
          <w:szCs w:val="20"/>
        </w:rPr>
        <w:t>ej</w:t>
      </w:r>
      <w:r>
        <w:rPr>
          <w:color w:val="000000" w:themeColor="text1"/>
          <w:szCs w:val="20"/>
        </w:rPr>
        <w:t xml:space="preserve"> architektur</w:t>
      </w:r>
      <w:r w:rsidR="00FB47B8">
        <w:rPr>
          <w:color w:val="000000" w:themeColor="text1"/>
          <w:szCs w:val="20"/>
        </w:rPr>
        <w:t>y</w:t>
      </w:r>
      <w:r>
        <w:rPr>
          <w:color w:val="000000" w:themeColor="text1"/>
          <w:szCs w:val="20"/>
        </w:rPr>
        <w:t xml:space="preserve"> deski rozdzielczej opisan</w:t>
      </w:r>
      <w:r w:rsidR="00FB47B8">
        <w:rPr>
          <w:color w:val="000000" w:themeColor="text1"/>
          <w:szCs w:val="20"/>
        </w:rPr>
        <w:t>y</w:t>
      </w:r>
      <w:r>
        <w:rPr>
          <w:color w:val="000000" w:themeColor="text1"/>
          <w:szCs w:val="20"/>
        </w:rPr>
        <w:t xml:space="preserve"> pojęciem "osi poziomej" oznaczającym, że wszystko jest rozplanowane z podziałem względem osi poziomej, która rozdziela funkcje pomiędzy "Informację" (powyżej) i "</w:t>
      </w:r>
      <w:r w:rsidR="00FB47B8">
        <w:rPr>
          <w:color w:val="000000" w:themeColor="text1"/>
          <w:szCs w:val="20"/>
        </w:rPr>
        <w:t>Obsługę</w:t>
      </w:r>
      <w:r>
        <w:rPr>
          <w:color w:val="000000" w:themeColor="text1"/>
          <w:szCs w:val="20"/>
        </w:rPr>
        <w:t>" (poniżej).</w:t>
      </w:r>
    </w:p>
    <w:p w14:paraId="07CF8212" w14:textId="77777777" w:rsidR="007F54EF" w:rsidRDefault="007F54EF">
      <w:pPr>
        <w:spacing w:after="0" w:line="240" w:lineRule="auto"/>
        <w:jc w:val="both"/>
        <w:rPr>
          <w:color w:val="000000" w:themeColor="text1"/>
          <w:szCs w:val="20"/>
        </w:rPr>
      </w:pPr>
    </w:p>
    <w:p w14:paraId="3EBDADBA" w14:textId="46265AEA" w:rsidR="007F54EF" w:rsidRDefault="0079285D">
      <w:pPr>
        <w:spacing w:after="0" w:line="240" w:lineRule="auto"/>
        <w:jc w:val="both"/>
        <w:rPr>
          <w:color w:val="000000" w:themeColor="text1"/>
        </w:rPr>
      </w:pPr>
      <w:r>
        <w:rPr>
          <w:color w:val="000000" w:themeColor="text1"/>
          <w:szCs w:val="20"/>
        </w:rPr>
        <w:t xml:space="preserve">Poszerzając wizualnie wnętrze samochodu, ten racjonalny układ pomaga również w ocenie pozycji samochodu podczas jazdy. Funkcjonalność ta jest dodatkowo wspierana przez doskonałą widoczność do przodu zapewnianą przez nisko osadzoną deskę rozdzielczą w połączeniu ze zoptymalizowaną wysokością maski silnika, kształtem i pochyleniem przedniej szyby oraz odpowiednią pozycją </w:t>
      </w:r>
      <w:r w:rsidR="006314A0">
        <w:rPr>
          <w:color w:val="000000" w:themeColor="text1"/>
          <w:szCs w:val="20"/>
        </w:rPr>
        <w:t xml:space="preserve">fotela </w:t>
      </w:r>
      <w:r>
        <w:rPr>
          <w:color w:val="000000" w:themeColor="text1"/>
          <w:szCs w:val="20"/>
        </w:rPr>
        <w:t>kierowcy.</w:t>
      </w:r>
      <w:r>
        <w:rPr>
          <w:color w:val="000000" w:themeColor="text1"/>
        </w:rPr>
        <w:t xml:space="preserve"> </w:t>
      </w:r>
    </w:p>
    <w:p w14:paraId="0DBE9376" w14:textId="77777777" w:rsidR="007F54EF" w:rsidRDefault="007F54EF">
      <w:pPr>
        <w:spacing w:after="0" w:line="240" w:lineRule="auto"/>
        <w:jc w:val="both"/>
        <w:rPr>
          <w:color w:val="000000" w:themeColor="text1"/>
        </w:rPr>
      </w:pPr>
    </w:p>
    <w:p w14:paraId="632BD601" w14:textId="77777777" w:rsidR="007F54EF" w:rsidRDefault="0079285D">
      <w:pPr>
        <w:spacing w:after="0" w:line="240" w:lineRule="auto"/>
        <w:jc w:val="both"/>
        <w:rPr>
          <w:color w:val="000000" w:themeColor="text1"/>
        </w:rPr>
      </w:pPr>
      <w:r>
        <w:rPr>
          <w:color w:val="000000" w:themeColor="text1"/>
        </w:rPr>
        <w:t xml:space="preserve">Na kolejnym poziomie znajduje się wysoka konsola środkowa nawiązująca do dynamicznego wyglądu nadwozia, klimatu i potencjału Eclipse Cross PHEV, otaczając kierowcę atmosferą przypominającą kokpit. </w:t>
      </w:r>
    </w:p>
    <w:p w14:paraId="23BDD0C9" w14:textId="77777777" w:rsidR="007F54EF" w:rsidRDefault="007F54EF">
      <w:pPr>
        <w:spacing w:after="0" w:line="240" w:lineRule="auto"/>
        <w:jc w:val="both"/>
        <w:rPr>
          <w:b/>
          <w:color w:val="000000" w:themeColor="text1"/>
          <w:sz w:val="28"/>
          <w:szCs w:val="28"/>
        </w:rPr>
      </w:pPr>
    </w:p>
    <w:p w14:paraId="43FF827D" w14:textId="77777777" w:rsidR="007F54EF" w:rsidRDefault="0079285D">
      <w:pPr>
        <w:spacing w:after="0" w:line="240" w:lineRule="auto"/>
        <w:jc w:val="both"/>
        <w:rPr>
          <w:b/>
          <w:color w:val="000000" w:themeColor="text1"/>
          <w:sz w:val="28"/>
          <w:szCs w:val="28"/>
        </w:rPr>
      </w:pPr>
      <w:r>
        <w:rPr>
          <w:b/>
          <w:color w:val="000000" w:themeColor="text1"/>
          <w:sz w:val="28"/>
          <w:szCs w:val="28"/>
        </w:rPr>
        <w:t>Ergonomia i wykończenie</w:t>
      </w:r>
    </w:p>
    <w:p w14:paraId="3C3DDC96" w14:textId="77777777" w:rsidR="007F54EF" w:rsidRDefault="007F54EF">
      <w:pPr>
        <w:spacing w:after="0" w:line="240" w:lineRule="auto"/>
        <w:jc w:val="both"/>
        <w:rPr>
          <w:color w:val="000000" w:themeColor="text1"/>
          <w:szCs w:val="20"/>
        </w:rPr>
      </w:pPr>
    </w:p>
    <w:p w14:paraId="2C4444E7" w14:textId="77777777" w:rsidR="007F54EF" w:rsidRDefault="0079285D">
      <w:pPr>
        <w:spacing w:after="0" w:line="240" w:lineRule="auto"/>
        <w:jc w:val="both"/>
        <w:rPr>
          <w:color w:val="000000" w:themeColor="text1"/>
          <w:szCs w:val="20"/>
        </w:rPr>
      </w:pPr>
      <w:r>
        <w:rPr>
          <w:color w:val="000000" w:themeColor="text1"/>
          <w:szCs w:val="20"/>
        </w:rPr>
        <w:t>W przypadku Eclipse Cross PHEV, usprawnienia koncentrują się na ergonomii i wykończeniu, a w tym:</w:t>
      </w:r>
    </w:p>
    <w:p w14:paraId="521426A9" w14:textId="77777777" w:rsidR="007F54EF" w:rsidRDefault="007F54EF">
      <w:pPr>
        <w:spacing w:after="0" w:line="240" w:lineRule="auto"/>
        <w:jc w:val="both"/>
        <w:rPr>
          <w:color w:val="000000" w:themeColor="text1"/>
          <w:szCs w:val="20"/>
        </w:rPr>
      </w:pPr>
    </w:p>
    <w:p w14:paraId="6A1C0BF1" w14:textId="242D7381" w:rsidR="007F54EF" w:rsidRDefault="0079285D">
      <w:pPr>
        <w:pStyle w:val="Akapitzlist"/>
        <w:numPr>
          <w:ilvl w:val="0"/>
          <w:numId w:val="5"/>
        </w:numPr>
        <w:spacing w:after="0" w:line="240" w:lineRule="auto"/>
        <w:jc w:val="both"/>
        <w:rPr>
          <w:color w:val="000000" w:themeColor="text1"/>
          <w:szCs w:val="20"/>
        </w:rPr>
      </w:pPr>
      <w:r>
        <w:rPr>
          <w:rFonts w:eastAsia="Meiryo" w:cs="Meiryo"/>
          <w:color w:val="000000" w:themeColor="text1"/>
          <w:shd w:val="clear" w:color="auto" w:fill="FFFFFF"/>
        </w:rPr>
        <w:t>Nowy 8-calowy</w:t>
      </w:r>
      <w:r w:rsidR="006314A0">
        <w:rPr>
          <w:rFonts w:eastAsia="Meiryo" w:cs="Meiryo"/>
          <w:color w:val="000000" w:themeColor="text1"/>
          <w:shd w:val="clear" w:color="auto" w:fill="FFFFFF"/>
        </w:rPr>
        <w:t xml:space="preserve"> ekran systemu multimedialnego SDA</w:t>
      </w:r>
      <w:r>
        <w:rPr>
          <w:rFonts w:eastAsia="Meiryo" w:cs="Meiryo"/>
          <w:color w:val="000000" w:themeColor="text1"/>
          <w:shd w:val="clear" w:color="auto" w:fill="FFFFFF"/>
        </w:rPr>
        <w:t xml:space="preserve">, zapewniający kierowcy </w:t>
      </w:r>
      <w:r w:rsidR="006314A0">
        <w:rPr>
          <w:rFonts w:eastAsia="Meiryo" w:cs="Meiryo"/>
          <w:color w:val="000000" w:themeColor="text1"/>
          <w:shd w:val="clear" w:color="auto" w:fill="FFFFFF"/>
        </w:rPr>
        <w:t>łączność ze smartfonem</w:t>
      </w:r>
      <w:r>
        <w:rPr>
          <w:rFonts w:eastAsia="Meiryo" w:cs="Meiryo"/>
          <w:color w:val="000000" w:themeColor="text1"/>
          <w:shd w:val="clear" w:color="auto" w:fill="FFFFFF"/>
        </w:rPr>
        <w:t xml:space="preserve"> i łatwiejszą obsługę. Wyświetlacz przesunięto bliżej kierowcy i przedniego pasażera w celu ułatwienia obsługi, dodano też pokrętła regulacji głośności i strojenia pozwalające szybciej wykonywać podstawowe operacje.</w:t>
      </w:r>
    </w:p>
    <w:p w14:paraId="510301A1" w14:textId="77777777" w:rsidR="007F54EF" w:rsidRDefault="007F54EF">
      <w:pPr>
        <w:spacing w:after="0" w:line="240" w:lineRule="auto"/>
        <w:jc w:val="both"/>
        <w:rPr>
          <w:color w:val="000000" w:themeColor="text1"/>
          <w:szCs w:val="20"/>
        </w:rPr>
      </w:pPr>
    </w:p>
    <w:p w14:paraId="7B625899" w14:textId="77777777" w:rsidR="007F54EF" w:rsidRDefault="0079285D">
      <w:pPr>
        <w:pStyle w:val="Akapitzlist"/>
        <w:numPr>
          <w:ilvl w:val="0"/>
          <w:numId w:val="5"/>
        </w:numPr>
        <w:spacing w:after="0" w:line="240" w:lineRule="auto"/>
        <w:jc w:val="both"/>
        <w:rPr>
          <w:color w:val="000000" w:themeColor="text1"/>
        </w:rPr>
      </w:pPr>
      <w:r>
        <w:rPr>
          <w:rFonts w:eastAsia="Meiryo" w:cs="Meiryo"/>
          <w:color w:val="000000" w:themeColor="text1"/>
          <w:shd w:val="clear" w:color="auto" w:fill="FFFFFF"/>
        </w:rPr>
        <w:t>Wielofunkcyjny panel dotykowy został usunięty, aby zapewnić więcej miejsca na konsoli centralnej.</w:t>
      </w:r>
    </w:p>
    <w:p w14:paraId="06EDE0FE" w14:textId="77777777" w:rsidR="007F54EF" w:rsidRDefault="007F54EF">
      <w:pPr>
        <w:pStyle w:val="Akapitzlist"/>
        <w:rPr>
          <w:color w:val="000000" w:themeColor="text1"/>
        </w:rPr>
      </w:pPr>
    </w:p>
    <w:p w14:paraId="6EDD2A0A" w14:textId="77777777" w:rsidR="007F54EF" w:rsidRDefault="0079285D">
      <w:pPr>
        <w:pStyle w:val="Akapitzlist"/>
        <w:numPr>
          <w:ilvl w:val="0"/>
          <w:numId w:val="5"/>
        </w:numPr>
        <w:spacing w:after="0" w:line="240" w:lineRule="auto"/>
        <w:jc w:val="both"/>
        <w:rPr>
          <w:color w:val="000000" w:themeColor="text1"/>
        </w:rPr>
      </w:pPr>
      <w:r>
        <w:rPr>
          <w:color w:val="000000" w:themeColor="text1"/>
        </w:rPr>
        <w:t>Opracowano nowy kształt zagłówków tylnych siedzeń (lewego i prawego), dzięki czemu obszar styku głowy pasażera z zagłówkiem jest poszerzony w pionie, zwiększono też poczucie komfortu.</w:t>
      </w:r>
    </w:p>
    <w:p w14:paraId="35A2C38F" w14:textId="77777777" w:rsidR="007F54EF" w:rsidRDefault="007F54EF">
      <w:pPr>
        <w:pStyle w:val="Akapitzlist"/>
        <w:rPr>
          <w:color w:val="000000" w:themeColor="text1"/>
        </w:rPr>
      </w:pPr>
    </w:p>
    <w:p w14:paraId="40351D97" w14:textId="77777777" w:rsidR="007F54EF" w:rsidRDefault="0079285D">
      <w:pPr>
        <w:pStyle w:val="Akapitzlist"/>
        <w:numPr>
          <w:ilvl w:val="0"/>
          <w:numId w:val="5"/>
        </w:numPr>
        <w:spacing w:after="0" w:line="240" w:lineRule="auto"/>
        <w:jc w:val="both"/>
        <w:rPr>
          <w:color w:val="000000" w:themeColor="text1"/>
        </w:rPr>
      </w:pPr>
      <w:r>
        <w:rPr>
          <w:color w:val="000000" w:themeColor="text1"/>
        </w:rPr>
        <w:t>Fotel przedniego pasażera otrzymał elektryczną regulację</w:t>
      </w:r>
    </w:p>
    <w:p w14:paraId="50BCFF20" w14:textId="77777777" w:rsidR="007F54EF" w:rsidRDefault="007F54EF">
      <w:pPr>
        <w:pStyle w:val="Akapitzlist"/>
        <w:rPr>
          <w:color w:val="000000" w:themeColor="text1"/>
        </w:rPr>
      </w:pPr>
    </w:p>
    <w:p w14:paraId="7D943D39" w14:textId="77777777" w:rsidR="007F54EF" w:rsidRDefault="0079285D">
      <w:pPr>
        <w:pStyle w:val="Akapitzlist"/>
        <w:numPr>
          <w:ilvl w:val="0"/>
          <w:numId w:val="5"/>
        </w:numPr>
        <w:spacing w:after="0" w:line="240" w:lineRule="auto"/>
        <w:jc w:val="both"/>
        <w:rPr>
          <w:color w:val="000000" w:themeColor="text1"/>
        </w:rPr>
      </w:pPr>
      <w:r>
        <w:rPr>
          <w:color w:val="000000" w:themeColor="text1"/>
        </w:rPr>
        <w:t>Dzięki nowej konstrukcji tylnej części samochodu, przestrzeń bagażowa jest teraz o 80 mm dłuższa, co pozwala na zwiększenie jej objętości o 7% (pomiar od podłogi do dachu), od 328 l (5 miejsc, pojemność do rolety bagażnika) do 1108 l (2 miejsca, pojemność liczona do dachu). Zachowano 12-litrowy schowek pod podłogą. Takie powiększenie bagażnika pozwoliło na rezygnację z funkcji przesuwania tylnego siedzenia.</w:t>
      </w:r>
    </w:p>
    <w:p w14:paraId="3AFDA24D" w14:textId="77777777" w:rsidR="007F54EF" w:rsidRDefault="007F54EF">
      <w:pPr>
        <w:spacing w:after="0" w:line="240" w:lineRule="auto"/>
        <w:jc w:val="both"/>
        <w:rPr>
          <w:color w:val="000000" w:themeColor="text1"/>
        </w:rPr>
      </w:pPr>
    </w:p>
    <w:p w14:paraId="2F4841B6" w14:textId="7EB4E391" w:rsidR="007F54EF" w:rsidRPr="009D1C9A" w:rsidRDefault="0079285D" w:rsidP="009D1C9A">
      <w:pPr>
        <w:pStyle w:val="Default"/>
        <w:numPr>
          <w:ilvl w:val="0"/>
          <w:numId w:val="5"/>
        </w:numPr>
        <w:jc w:val="both"/>
        <w:rPr>
          <w:color w:val="000000" w:themeColor="text1"/>
        </w:rPr>
      </w:pPr>
      <w:r w:rsidRPr="009D1C9A">
        <w:rPr>
          <w:color w:val="000000" w:themeColor="text1"/>
          <w:sz w:val="22"/>
          <w:szCs w:val="22"/>
        </w:rPr>
        <w:t>Kolory</w:t>
      </w:r>
      <w:r w:rsidR="006314A0">
        <w:rPr>
          <w:color w:val="000000" w:themeColor="text1"/>
          <w:sz w:val="22"/>
          <w:szCs w:val="22"/>
        </w:rPr>
        <w:t xml:space="preserve"> lakierów</w:t>
      </w:r>
      <w:r w:rsidRPr="009D1C9A">
        <w:rPr>
          <w:color w:val="000000" w:themeColor="text1"/>
          <w:sz w:val="22"/>
          <w:szCs w:val="22"/>
        </w:rPr>
        <w:t xml:space="preserve"> i materiały</w:t>
      </w:r>
      <w:r w:rsidR="006314A0">
        <w:rPr>
          <w:color w:val="000000" w:themeColor="text1"/>
          <w:sz w:val="22"/>
          <w:szCs w:val="22"/>
        </w:rPr>
        <w:t xml:space="preserve"> użyte do wykończenia</w:t>
      </w:r>
      <w:r w:rsidRPr="009D1C9A">
        <w:rPr>
          <w:color w:val="000000" w:themeColor="text1"/>
          <w:sz w:val="22"/>
          <w:szCs w:val="22"/>
        </w:rPr>
        <w:t xml:space="preserve"> wnętrza również zostały wzbogacone, w szczególności wraz z wprowadzeniem białego odcienia w serii kolorów Diamond, któr</w:t>
      </w:r>
      <w:r w:rsidR="004C726D" w:rsidRPr="009D1C9A">
        <w:rPr>
          <w:color w:val="000000" w:themeColor="text1"/>
          <w:sz w:val="22"/>
          <w:szCs w:val="22"/>
        </w:rPr>
        <w:t>ą zapoczątkował</w:t>
      </w:r>
      <w:r w:rsidRPr="009D1C9A">
        <w:rPr>
          <w:color w:val="000000" w:themeColor="text1"/>
          <w:sz w:val="22"/>
          <w:szCs w:val="22"/>
        </w:rPr>
        <w:t xml:space="preserve"> oferowan</w:t>
      </w:r>
      <w:r w:rsidR="009D1C9A" w:rsidRPr="009D1C9A">
        <w:rPr>
          <w:color w:val="000000" w:themeColor="text1"/>
          <w:sz w:val="22"/>
          <w:szCs w:val="22"/>
        </w:rPr>
        <w:t>y</w:t>
      </w:r>
      <w:r w:rsidRPr="009D1C9A">
        <w:rPr>
          <w:color w:val="000000" w:themeColor="text1"/>
          <w:sz w:val="22"/>
          <w:szCs w:val="22"/>
        </w:rPr>
        <w:t xml:space="preserve"> </w:t>
      </w:r>
      <w:r w:rsidR="009D1C9A" w:rsidRPr="009D1C9A">
        <w:rPr>
          <w:color w:val="000000" w:themeColor="text1"/>
          <w:sz w:val="22"/>
          <w:szCs w:val="22"/>
        </w:rPr>
        <w:t>od</w:t>
      </w:r>
      <w:r w:rsidRPr="009D1C9A">
        <w:rPr>
          <w:color w:val="000000" w:themeColor="text1"/>
          <w:sz w:val="22"/>
          <w:szCs w:val="22"/>
        </w:rPr>
        <w:t xml:space="preserve"> 2017 roku </w:t>
      </w:r>
      <w:r w:rsidR="009D1C9A" w:rsidRPr="009D1C9A">
        <w:rPr>
          <w:color w:val="000000" w:themeColor="text1"/>
          <w:sz w:val="22"/>
          <w:szCs w:val="22"/>
        </w:rPr>
        <w:t xml:space="preserve">kolor </w:t>
      </w:r>
      <w:r w:rsidRPr="009D1C9A">
        <w:rPr>
          <w:color w:val="000000" w:themeColor="text1"/>
          <w:sz w:val="22"/>
          <w:szCs w:val="22"/>
        </w:rPr>
        <w:t xml:space="preserve">intensywnej czerwieni. Są one uzyskiwane w złożonym, procesie nakładania wielowarstwowej powłoki </w:t>
      </w:r>
      <w:r w:rsidR="006314A0">
        <w:rPr>
          <w:color w:val="000000" w:themeColor="text1"/>
          <w:sz w:val="22"/>
          <w:szCs w:val="22"/>
        </w:rPr>
        <w:t>lakierniczej</w:t>
      </w:r>
      <w:r w:rsidRPr="009D1C9A">
        <w:rPr>
          <w:color w:val="000000" w:themeColor="text1"/>
          <w:sz w:val="22"/>
          <w:szCs w:val="22"/>
        </w:rPr>
        <w:t>,  w której “efekty specjalne” zapewnia biało- perłowa drobnoziarnista mika o wysokiej jasności, a także inne odbijające światło materiały, jak drobne płatki aluminium i korund. Taki proces malowania pozwala połączyć perłową jasność bieli i cień metalu. Dostępna jest również nowa jasno-szara tapicerka skórzana.</w:t>
      </w:r>
    </w:p>
    <w:p w14:paraId="020D9F83" w14:textId="77777777" w:rsidR="007F54EF" w:rsidRDefault="007F54EF">
      <w:pPr>
        <w:spacing w:after="0" w:line="240" w:lineRule="auto"/>
        <w:jc w:val="both"/>
        <w:rPr>
          <w:rFonts w:eastAsia="Meiryo" w:cs="Meiryo"/>
          <w:color w:val="000000" w:themeColor="text1"/>
          <w:shd w:val="clear" w:color="auto" w:fill="FFFFFF"/>
        </w:rPr>
      </w:pPr>
    </w:p>
    <w:p w14:paraId="5FAD2780" w14:textId="77777777" w:rsidR="007F54EF" w:rsidRPr="009D1C9A" w:rsidRDefault="0079285D">
      <w:pPr>
        <w:shd w:val="clear" w:color="auto" w:fill="FFFFFF"/>
        <w:spacing w:line="360" w:lineRule="auto"/>
        <w:jc w:val="both"/>
        <w:rPr>
          <w:rFonts w:cs="Calibri"/>
          <w:i/>
          <w:color w:val="000000" w:themeColor="text1"/>
          <w:sz w:val="18"/>
          <w:szCs w:val="18"/>
        </w:rPr>
      </w:pPr>
      <w:r w:rsidRPr="009D1C9A">
        <w:rPr>
          <w:rFonts w:eastAsia="Meiryo" w:cs="Meiryo"/>
          <w:i/>
          <w:color w:val="000000" w:themeColor="text1"/>
          <w:sz w:val="18"/>
          <w:szCs w:val="18"/>
          <w:shd w:val="clear" w:color="auto" w:fill="FFFFFF"/>
        </w:rPr>
        <w:t>*</w:t>
      </w:r>
      <w:r w:rsidRPr="009D1C9A">
        <w:rPr>
          <w:rFonts w:eastAsia="Times New Roman" w:cs="Calibri"/>
          <w:i/>
          <w:color w:val="000000" w:themeColor="text1"/>
          <w:sz w:val="18"/>
          <w:szCs w:val="18"/>
        </w:rPr>
        <w:t xml:space="preserve"> Jest to najstarsza i najbardziej prestiżowa nagroda przyznawana na świecie w dziedzinie jakości i innowacyjności projektowania.</w:t>
      </w:r>
      <w:r w:rsidRPr="009D1C9A">
        <w:rPr>
          <w:rFonts w:cs="Calibri"/>
          <w:i/>
          <w:color w:val="000000" w:themeColor="text1"/>
          <w:sz w:val="18"/>
          <w:szCs w:val="18"/>
        </w:rPr>
        <w:t xml:space="preserve"> </w:t>
      </w:r>
    </w:p>
    <w:p w14:paraId="10D13B36" w14:textId="77777777" w:rsidR="007F54EF" w:rsidRPr="009D1C9A" w:rsidRDefault="0079285D">
      <w:pPr>
        <w:shd w:val="clear" w:color="auto" w:fill="FFFFFF"/>
        <w:spacing w:line="360" w:lineRule="auto"/>
        <w:jc w:val="both"/>
        <w:rPr>
          <w:rFonts w:eastAsia="Times New Roman" w:cs="Calibri"/>
          <w:i/>
          <w:color w:val="000000" w:themeColor="text1"/>
          <w:sz w:val="18"/>
          <w:szCs w:val="18"/>
        </w:rPr>
      </w:pPr>
      <w:r w:rsidRPr="009D1C9A">
        <w:rPr>
          <w:rFonts w:eastAsia="Times New Roman" w:cs="Calibri"/>
          <w:i/>
          <w:color w:val="000000" w:themeColor="text1"/>
          <w:sz w:val="18"/>
          <w:szCs w:val="18"/>
        </w:rPr>
        <w:t xml:space="preserve">Przez osiem dekad od momentu powstania, The Chicago Athenaeum Museum of Architecture and Design kontynuuje swoje działania służące </w:t>
      </w:r>
      <w:r w:rsidR="009D1C9A">
        <w:rPr>
          <w:rFonts w:eastAsia="Times New Roman" w:cs="Calibri"/>
          <w:i/>
          <w:color w:val="000000" w:themeColor="text1"/>
          <w:sz w:val="18"/>
          <w:szCs w:val="18"/>
        </w:rPr>
        <w:t>promocji</w:t>
      </w:r>
      <w:r w:rsidRPr="009D1C9A">
        <w:rPr>
          <w:rFonts w:eastAsia="Times New Roman" w:cs="Calibri"/>
          <w:i/>
          <w:color w:val="000000" w:themeColor="text1"/>
          <w:sz w:val="18"/>
          <w:szCs w:val="18"/>
        </w:rPr>
        <w:t xml:space="preserve"> współczesnego wzornictwa i uhonorowania zarówno produktów, jak i liderów przemysłu w zakresie projektowania i produkcji, wyznaczających nowe kierunki innowacji i podnoszących poprzeczkę także konkurencyjnym produktom na światowym rynku. </w:t>
      </w:r>
    </w:p>
    <w:p w14:paraId="45D94BB3" w14:textId="77777777" w:rsidR="007F54EF" w:rsidRPr="009D1C9A" w:rsidRDefault="0079285D">
      <w:pPr>
        <w:shd w:val="clear" w:color="auto" w:fill="FFFFFF"/>
        <w:spacing w:line="360" w:lineRule="auto"/>
        <w:jc w:val="both"/>
        <w:rPr>
          <w:rFonts w:eastAsia="Times New Roman" w:cs="Calibri"/>
          <w:i/>
          <w:color w:val="000000" w:themeColor="text1"/>
          <w:sz w:val="18"/>
          <w:szCs w:val="18"/>
        </w:rPr>
      </w:pPr>
      <w:r w:rsidRPr="009D1C9A">
        <w:rPr>
          <w:rFonts w:eastAsia="Times New Roman" w:cs="Calibri"/>
          <w:i/>
          <w:color w:val="000000" w:themeColor="text1"/>
          <w:sz w:val="18"/>
          <w:szCs w:val="18"/>
        </w:rPr>
        <w:t>Przyznawanie nagrody Good Design® rozpoczęto w Chicago w 1950 roku z inicjatywy Edgara Kaufmanna, Jr., Eero Saarinena oraz Charlesa i Raya Eamesów, legendy architektury i projektowania. Projektant graficzny Mort Goldsholl stworzył w 1950 roku ikoniczne logo Good Design.</w:t>
      </w:r>
    </w:p>
    <w:p w14:paraId="3C39FE00" w14:textId="77777777" w:rsidR="007F54EF" w:rsidRDefault="007F54EF">
      <w:pPr>
        <w:shd w:val="clear" w:color="auto" w:fill="FFFFFF"/>
        <w:spacing w:line="360" w:lineRule="auto"/>
        <w:jc w:val="both"/>
        <w:rPr>
          <w:rFonts w:eastAsia="Times New Roman" w:cs="Calibri"/>
          <w:color w:val="000000" w:themeColor="text1"/>
          <w:sz w:val="18"/>
          <w:szCs w:val="18"/>
        </w:rPr>
      </w:pPr>
    </w:p>
    <w:p w14:paraId="17D21607" w14:textId="77777777" w:rsidR="007F54EF" w:rsidRDefault="0079285D" w:rsidP="009D1C9A">
      <w:pPr>
        <w:jc w:val="center"/>
        <w:rPr>
          <w:b/>
          <w:color w:val="000000" w:themeColor="text1"/>
          <w:sz w:val="32"/>
          <w:szCs w:val="32"/>
        </w:rPr>
      </w:pPr>
      <w:r>
        <w:rPr>
          <w:b/>
          <w:color w:val="000000" w:themeColor="text1"/>
          <w:sz w:val="32"/>
          <w:szCs w:val="32"/>
        </w:rPr>
        <w:t>***</w:t>
      </w:r>
    </w:p>
    <w:p w14:paraId="71A3BDB7" w14:textId="77777777" w:rsidR="009D1C9A" w:rsidRDefault="009D1C9A" w:rsidP="009D1C9A">
      <w:pPr>
        <w:jc w:val="center"/>
        <w:rPr>
          <w:b/>
          <w:color w:val="000000" w:themeColor="text1"/>
          <w:sz w:val="32"/>
          <w:szCs w:val="32"/>
        </w:rPr>
      </w:pPr>
    </w:p>
    <w:p w14:paraId="31B21802" w14:textId="77777777" w:rsidR="007F54EF" w:rsidRDefault="0079285D" w:rsidP="00CC12D6">
      <w:pPr>
        <w:jc w:val="center"/>
        <w:rPr>
          <w:color w:val="000000" w:themeColor="text1"/>
        </w:rPr>
      </w:pPr>
      <w:r>
        <w:rPr>
          <w:b/>
          <w:color w:val="000000" w:themeColor="text1"/>
          <w:sz w:val="32"/>
          <w:szCs w:val="32"/>
        </w:rPr>
        <w:t>IV – TECHNIKA</w:t>
      </w:r>
    </w:p>
    <w:p w14:paraId="184FC864" w14:textId="77777777" w:rsidR="007F54EF" w:rsidRDefault="007F54EF">
      <w:pPr>
        <w:pStyle w:val="Wcicietrecitekstu"/>
        <w:spacing w:line="240" w:lineRule="auto"/>
        <w:ind w:firstLine="0"/>
        <w:jc w:val="both"/>
        <w:rPr>
          <w:rFonts w:ascii="MMC OFFICE" w:eastAsia="Meiryo UI" w:hAnsi="MMC OFFICE" w:cs="Arial"/>
          <w:color w:val="000000" w:themeColor="text1"/>
          <w:sz w:val="22"/>
          <w:szCs w:val="22"/>
        </w:rPr>
      </w:pPr>
    </w:p>
    <w:p w14:paraId="47C758A1" w14:textId="77777777" w:rsidR="007F54EF" w:rsidRDefault="0079285D">
      <w:pPr>
        <w:pStyle w:val="Wcicietrecitekstu"/>
        <w:spacing w:line="240" w:lineRule="auto"/>
        <w:ind w:firstLine="0"/>
        <w:jc w:val="both"/>
        <w:rPr>
          <w:rFonts w:ascii="MMC OFFICE" w:eastAsia="Meiryo UI" w:hAnsi="MMC OFFICE" w:cs="Arial"/>
          <w:b/>
          <w:color w:val="000000" w:themeColor="text1"/>
          <w:sz w:val="22"/>
          <w:szCs w:val="22"/>
        </w:rPr>
      </w:pPr>
      <w:r>
        <w:rPr>
          <w:rFonts w:ascii="MMC OFFICE" w:eastAsia="Meiryo UI" w:hAnsi="MMC OFFICE" w:cs="Arial"/>
          <w:b/>
          <w:color w:val="000000" w:themeColor="text1"/>
          <w:sz w:val="22"/>
          <w:szCs w:val="22"/>
        </w:rPr>
        <w:t xml:space="preserve">Od czasu, gdy grupa Mitsubishi wyprodukowała swój pierwszy samochód ponad sto lat temu (Model-A w sierpniu 2017 roku), jej sektor motoryzacyjny </w:t>
      </w:r>
      <w:r w:rsidR="00CC12D6">
        <w:rPr>
          <w:rFonts w:ascii="MMC OFFICE" w:eastAsia="Meiryo UI" w:hAnsi="MMC OFFICE" w:cs="Arial"/>
          <w:b/>
          <w:color w:val="000000" w:themeColor="text1"/>
          <w:sz w:val="22"/>
          <w:szCs w:val="22"/>
        </w:rPr>
        <w:t xml:space="preserve">może pochwalić </w:t>
      </w:r>
      <w:r>
        <w:rPr>
          <w:rFonts w:ascii="MMC OFFICE" w:eastAsia="Meiryo UI" w:hAnsi="MMC OFFICE" w:cs="Arial"/>
          <w:b/>
          <w:color w:val="000000" w:themeColor="text1"/>
          <w:sz w:val="22"/>
          <w:szCs w:val="22"/>
        </w:rPr>
        <w:t>się ambitnymi i często przełomowymi osiągnięciami, rozwijając nowe rodzaje pojazdów i pionierskie technologie.</w:t>
      </w:r>
    </w:p>
    <w:p w14:paraId="459FEA16" w14:textId="77777777" w:rsidR="007F54EF" w:rsidRDefault="007F54EF">
      <w:pPr>
        <w:pStyle w:val="Wcicietrecitekstu"/>
        <w:spacing w:line="240" w:lineRule="auto"/>
        <w:ind w:firstLine="0"/>
        <w:jc w:val="both"/>
        <w:rPr>
          <w:rFonts w:ascii="MMC OFFICE" w:eastAsia="Meiryo UI" w:hAnsi="MMC OFFICE" w:cs="Arial"/>
          <w:color w:val="000000" w:themeColor="text1"/>
          <w:sz w:val="22"/>
          <w:szCs w:val="22"/>
        </w:rPr>
      </w:pPr>
    </w:p>
    <w:p w14:paraId="22E4206A" w14:textId="77777777" w:rsidR="007F54EF" w:rsidRDefault="0079285D">
      <w:pPr>
        <w:pStyle w:val="Wcicietrecitekstu"/>
        <w:spacing w:line="240" w:lineRule="auto"/>
        <w:ind w:firstLine="0"/>
        <w:jc w:val="both"/>
        <w:rPr>
          <w:rFonts w:ascii="MMC OFFICE" w:eastAsia="Meiryo UI" w:hAnsi="MMC OFFICE" w:cs="Arial"/>
          <w:color w:val="000000" w:themeColor="text1"/>
          <w:sz w:val="22"/>
          <w:szCs w:val="22"/>
        </w:rPr>
      </w:pPr>
      <w:r>
        <w:rPr>
          <w:rFonts w:ascii="MMC OFFICE" w:eastAsia="Meiryo UI" w:hAnsi="MMC OFFICE" w:cs="Arial"/>
          <w:color w:val="000000" w:themeColor="text1"/>
          <w:sz w:val="22"/>
          <w:szCs w:val="22"/>
        </w:rPr>
        <w:t>Śmiały i progresywny rozwój kontynuowano po oficjalnym utworzeniu Mitsubishi Motors Corporation w 1970 roku, a dziś najlepiej ilustruje to innowacyjny okręt flagowy MMC - Outlander PHEV:</w:t>
      </w:r>
    </w:p>
    <w:p w14:paraId="24BC54DB" w14:textId="77777777" w:rsidR="00CC12D6" w:rsidRDefault="00CC12D6">
      <w:pPr>
        <w:pStyle w:val="Wcicietrecitekstu"/>
        <w:spacing w:line="240" w:lineRule="auto"/>
        <w:ind w:firstLine="0"/>
        <w:jc w:val="both"/>
        <w:rPr>
          <w:rFonts w:ascii="MMC OFFICE" w:eastAsia="Meiryo UI" w:hAnsi="MMC OFFICE" w:cs="Arial"/>
          <w:color w:val="000000" w:themeColor="text1"/>
          <w:sz w:val="22"/>
          <w:szCs w:val="22"/>
        </w:rPr>
      </w:pPr>
    </w:p>
    <w:p w14:paraId="681020EF" w14:textId="77777777" w:rsidR="007F54EF" w:rsidRDefault="0079285D">
      <w:pPr>
        <w:pStyle w:val="Wcicietrecitekstu"/>
        <w:numPr>
          <w:ilvl w:val="0"/>
          <w:numId w:val="7"/>
        </w:numPr>
        <w:spacing w:line="240" w:lineRule="auto"/>
        <w:jc w:val="both"/>
        <w:rPr>
          <w:rFonts w:ascii="MMC OFFICE" w:eastAsia="Meiryo UI" w:hAnsi="MMC OFFICE" w:cs="Arial"/>
          <w:color w:val="000000" w:themeColor="text1"/>
          <w:sz w:val="22"/>
          <w:szCs w:val="22"/>
        </w:rPr>
      </w:pPr>
      <w:r>
        <w:rPr>
          <w:rFonts w:ascii="MMC OFFICE" w:eastAsia="Meiryo UI" w:hAnsi="MMC OFFICE" w:cs="Arial"/>
          <w:color w:val="000000" w:themeColor="text1"/>
          <w:sz w:val="22"/>
          <w:szCs w:val="22"/>
        </w:rPr>
        <w:t>Ten pierwszy na świecie</w:t>
      </w:r>
      <w:r w:rsidR="00CC12D6">
        <w:rPr>
          <w:rFonts w:ascii="MMC OFFICE" w:eastAsia="Meiryo UI" w:hAnsi="MMC OFFICE" w:cs="Arial"/>
          <w:color w:val="000000" w:themeColor="text1"/>
          <w:sz w:val="22"/>
          <w:szCs w:val="22"/>
        </w:rPr>
        <w:t xml:space="preserve">, </w:t>
      </w:r>
      <w:r>
        <w:rPr>
          <w:rFonts w:ascii="MMC OFFICE" w:eastAsia="Meiryo UI" w:hAnsi="MMC OFFICE" w:cs="Arial"/>
          <w:color w:val="000000" w:themeColor="text1"/>
          <w:sz w:val="22"/>
          <w:szCs w:val="22"/>
        </w:rPr>
        <w:t>oferowany przez dużą firmę motoryzacyjną</w:t>
      </w:r>
      <w:r w:rsidR="00CC12D6">
        <w:rPr>
          <w:rFonts w:ascii="MMC OFFICE" w:eastAsia="Meiryo UI" w:hAnsi="MMC OFFICE" w:cs="Arial"/>
          <w:color w:val="000000" w:themeColor="text1"/>
          <w:sz w:val="22"/>
          <w:szCs w:val="22"/>
        </w:rPr>
        <w:t xml:space="preserve">, </w:t>
      </w:r>
      <w:r>
        <w:rPr>
          <w:rFonts w:ascii="MMC OFFICE" w:eastAsia="Meiryo UI" w:hAnsi="MMC OFFICE" w:cs="Arial"/>
          <w:color w:val="000000" w:themeColor="text1"/>
          <w:sz w:val="22"/>
          <w:szCs w:val="22"/>
        </w:rPr>
        <w:t>hybrydowy elektryczny dwusilnikowy SUV z zewnętrznym ładowaniem akumulatora zadebiutował w 2012 roku.</w:t>
      </w:r>
    </w:p>
    <w:p w14:paraId="4DCC66B0" w14:textId="77777777" w:rsidR="007F54EF" w:rsidRDefault="007F54EF">
      <w:pPr>
        <w:pStyle w:val="Wcicietrecitekstu"/>
        <w:spacing w:line="240" w:lineRule="auto"/>
        <w:ind w:left="720" w:firstLine="0"/>
        <w:jc w:val="both"/>
        <w:rPr>
          <w:rFonts w:ascii="MMC OFFICE" w:eastAsia="Meiryo UI" w:hAnsi="MMC OFFICE" w:cs="Arial"/>
          <w:color w:val="000000" w:themeColor="text1"/>
          <w:sz w:val="22"/>
          <w:szCs w:val="22"/>
        </w:rPr>
      </w:pPr>
    </w:p>
    <w:p w14:paraId="358C3D10" w14:textId="77777777" w:rsidR="007F54EF" w:rsidRDefault="0079285D">
      <w:pPr>
        <w:pStyle w:val="Wcicietrecitekstu"/>
        <w:numPr>
          <w:ilvl w:val="0"/>
          <w:numId w:val="7"/>
        </w:numPr>
        <w:spacing w:line="240" w:lineRule="auto"/>
        <w:jc w:val="both"/>
        <w:rPr>
          <w:rFonts w:ascii="MMC OFFICE" w:eastAsia="Meiryo UI" w:hAnsi="MMC OFFICE" w:cs="Arial"/>
          <w:color w:val="000000" w:themeColor="text1"/>
          <w:sz w:val="22"/>
          <w:szCs w:val="22"/>
        </w:rPr>
      </w:pPr>
      <w:r>
        <w:rPr>
          <w:rFonts w:ascii="MMC OFFICE" w:eastAsia="Meiryo UI" w:hAnsi="MMC OFFICE" w:cs="Arial"/>
          <w:color w:val="000000" w:themeColor="text1"/>
          <w:sz w:val="22"/>
          <w:szCs w:val="22"/>
        </w:rPr>
        <w:t>Wciąż pozostaje on jedynym hybrydowy</w:t>
      </w:r>
      <w:r w:rsidR="00CC12D6">
        <w:rPr>
          <w:rFonts w:ascii="MMC OFFICE" w:eastAsia="Meiryo UI" w:hAnsi="MMC OFFICE" w:cs="Arial"/>
          <w:color w:val="000000" w:themeColor="text1"/>
          <w:sz w:val="22"/>
          <w:szCs w:val="22"/>
        </w:rPr>
        <w:t>m</w:t>
      </w:r>
      <w:r>
        <w:rPr>
          <w:rFonts w:ascii="MMC OFFICE" w:eastAsia="Meiryo UI" w:hAnsi="MMC OFFICE" w:cs="Arial"/>
          <w:color w:val="000000" w:themeColor="text1"/>
          <w:sz w:val="22"/>
          <w:szCs w:val="22"/>
        </w:rPr>
        <w:t xml:space="preserve"> pojazdem plug-in opartym na architekturze samochodu elektrycznego, w przeciwieństwie do powszechnie oferowanych zelektryfikowanych wersji samochodów spalinowych.</w:t>
      </w:r>
    </w:p>
    <w:p w14:paraId="600F6175" w14:textId="77777777" w:rsidR="007F54EF" w:rsidRDefault="007F54EF">
      <w:pPr>
        <w:pStyle w:val="Wcicietrecitekstu"/>
        <w:spacing w:line="240" w:lineRule="auto"/>
        <w:ind w:firstLine="0"/>
        <w:jc w:val="both"/>
        <w:rPr>
          <w:rFonts w:ascii="MMC OFFICE" w:eastAsia="Meiryo UI" w:hAnsi="MMC OFFICE" w:cs="Arial"/>
          <w:color w:val="000000" w:themeColor="text1"/>
          <w:sz w:val="22"/>
          <w:szCs w:val="22"/>
        </w:rPr>
      </w:pPr>
    </w:p>
    <w:p w14:paraId="491AACC1" w14:textId="77777777" w:rsidR="007F54EF" w:rsidRDefault="0079285D">
      <w:pPr>
        <w:pStyle w:val="Wcicietrecitekstu"/>
        <w:numPr>
          <w:ilvl w:val="0"/>
          <w:numId w:val="7"/>
        </w:numPr>
        <w:spacing w:line="240" w:lineRule="auto"/>
        <w:jc w:val="both"/>
        <w:rPr>
          <w:rFonts w:ascii="MMC OFFICE" w:eastAsia="Meiryo UI" w:hAnsi="MMC OFFICE" w:cs="Arial"/>
          <w:color w:val="000000" w:themeColor="text1"/>
          <w:sz w:val="22"/>
          <w:szCs w:val="22"/>
        </w:rPr>
      </w:pPr>
      <w:r>
        <w:rPr>
          <w:rFonts w:ascii="MMC OFFICE" w:eastAsia="Meiryo" w:hAnsi="MMC OFFICE" w:cs="Meiryo"/>
          <w:color w:val="000000" w:themeColor="text1"/>
          <w:sz w:val="22"/>
          <w:szCs w:val="22"/>
          <w:shd w:val="clear" w:color="auto" w:fill="FFFFFF"/>
        </w:rPr>
        <w:t xml:space="preserve">Najlepiej sprzedający się na świecie samochód plug-in hybrid uzyskał skumulowaną globalną sprzedaż 264 610 egzemplarzy </w:t>
      </w:r>
      <w:r>
        <w:rPr>
          <w:rFonts w:ascii="MMC OFFICE" w:eastAsia="Meiryo" w:hAnsi="MMC OFFICE" w:cs="Meiryo"/>
          <w:color w:val="000000" w:themeColor="text1"/>
          <w:sz w:val="18"/>
          <w:szCs w:val="18"/>
          <w:shd w:val="clear" w:color="auto" w:fill="FFFFFF"/>
        </w:rPr>
        <w:t>(dane MMC - styczeń 2013 do października 2020),</w:t>
      </w:r>
      <w:r>
        <w:rPr>
          <w:rFonts w:ascii="MMC OFFICE" w:eastAsia="Meiryo" w:hAnsi="MMC OFFICE" w:cs="Meiryo"/>
          <w:color w:val="000000" w:themeColor="text1"/>
          <w:sz w:val="22"/>
          <w:szCs w:val="22"/>
          <w:shd w:val="clear" w:color="auto" w:fill="FFFFFF"/>
        </w:rPr>
        <w:t xml:space="preserve"> z Europą jako największym rynkiem, na którym sprzedano </w:t>
      </w:r>
      <w:r>
        <w:rPr>
          <w:rFonts w:ascii="MMC OFFICE" w:hAnsi="MMC OFFICE"/>
          <w:iCs/>
          <w:color w:val="000000" w:themeColor="text1"/>
          <w:sz w:val="22"/>
          <w:szCs w:val="22"/>
          <w:shd w:val="clear" w:color="auto" w:fill="FFFFFF"/>
        </w:rPr>
        <w:t>181 803</w:t>
      </w:r>
      <w:r>
        <w:rPr>
          <w:rFonts w:ascii="MMC OFFICE" w:eastAsia="Meiryo" w:hAnsi="MMC OFFICE" w:cs="Meiryo"/>
          <w:color w:val="000000" w:themeColor="text1"/>
          <w:sz w:val="22"/>
          <w:szCs w:val="22"/>
          <w:shd w:val="clear" w:color="auto" w:fill="FFFFFF"/>
        </w:rPr>
        <w:t xml:space="preserve"> egzemplarzy </w:t>
      </w:r>
      <w:r>
        <w:rPr>
          <w:rFonts w:ascii="MMC OFFICE" w:eastAsia="Meiryo" w:hAnsi="MMC OFFICE" w:cs="Meiryo"/>
          <w:color w:val="000000" w:themeColor="text1"/>
          <w:sz w:val="18"/>
          <w:szCs w:val="18"/>
          <w:shd w:val="clear" w:color="auto" w:fill="FFFFFF"/>
        </w:rPr>
        <w:t>( dane MMC - styczeń 2013 do października 2020).</w:t>
      </w:r>
    </w:p>
    <w:p w14:paraId="1F624D7E" w14:textId="77777777" w:rsidR="007F54EF" w:rsidRDefault="007F54EF">
      <w:pPr>
        <w:pStyle w:val="Wcicietrecitekstu"/>
        <w:spacing w:line="240" w:lineRule="auto"/>
        <w:jc w:val="both"/>
        <w:rPr>
          <w:rFonts w:ascii="MMC OFFICE" w:eastAsia="Meiryo" w:hAnsi="MMC OFFICE" w:cs="Meiryo"/>
          <w:color w:val="000000" w:themeColor="text1"/>
          <w:sz w:val="22"/>
          <w:szCs w:val="22"/>
          <w:shd w:val="clear" w:color="auto" w:fill="FFFFFF"/>
        </w:rPr>
      </w:pPr>
    </w:p>
    <w:p w14:paraId="1943AB66" w14:textId="77777777" w:rsidR="007F54EF" w:rsidRDefault="007F54EF">
      <w:pPr>
        <w:spacing w:after="0" w:line="360" w:lineRule="auto"/>
        <w:jc w:val="both"/>
        <w:rPr>
          <w:rFonts w:cs="Arial"/>
          <w:b/>
          <w:color w:val="000000" w:themeColor="text1"/>
          <w:sz w:val="24"/>
          <w:szCs w:val="24"/>
        </w:rPr>
      </w:pPr>
    </w:p>
    <w:p w14:paraId="54132C9D" w14:textId="77777777" w:rsidR="007F54EF" w:rsidRDefault="0079285D">
      <w:pPr>
        <w:spacing w:after="0" w:line="240" w:lineRule="auto"/>
        <w:jc w:val="both"/>
        <w:rPr>
          <w:rFonts w:cs="Arial"/>
          <w:b/>
          <w:color w:val="000000" w:themeColor="text1"/>
          <w:sz w:val="28"/>
          <w:szCs w:val="28"/>
        </w:rPr>
      </w:pPr>
      <w:r>
        <w:rPr>
          <w:rFonts w:cs="Arial"/>
          <w:b/>
          <w:color w:val="000000" w:themeColor="text1"/>
          <w:sz w:val="28"/>
          <w:szCs w:val="28"/>
        </w:rPr>
        <w:t>Opinie klientów PHEV w UE</w:t>
      </w:r>
    </w:p>
    <w:p w14:paraId="7EA36497" w14:textId="77777777" w:rsidR="007F54EF" w:rsidRDefault="007F54EF">
      <w:pPr>
        <w:spacing w:after="0" w:line="240" w:lineRule="auto"/>
        <w:jc w:val="both"/>
        <w:rPr>
          <w:rFonts w:cs="Arial"/>
          <w:b/>
          <w:color w:val="000000" w:themeColor="text1"/>
        </w:rPr>
      </w:pPr>
    </w:p>
    <w:p w14:paraId="5D56E1BA" w14:textId="77777777" w:rsidR="007F54EF" w:rsidRDefault="0079285D">
      <w:pPr>
        <w:spacing w:after="0" w:line="240" w:lineRule="auto"/>
        <w:jc w:val="both"/>
        <w:rPr>
          <w:rFonts w:cs="Arial"/>
          <w:color w:val="000000" w:themeColor="text1"/>
        </w:rPr>
      </w:pPr>
      <w:r>
        <w:rPr>
          <w:rFonts w:cs="Arial"/>
          <w:color w:val="000000" w:themeColor="text1"/>
        </w:rPr>
        <w:t xml:space="preserve">Od czasu premiery </w:t>
      </w:r>
      <w:r w:rsidR="00CC12D6">
        <w:rPr>
          <w:rFonts w:cs="Arial"/>
          <w:color w:val="000000" w:themeColor="text1"/>
        </w:rPr>
        <w:t xml:space="preserve">firma </w:t>
      </w:r>
      <w:r>
        <w:rPr>
          <w:rFonts w:cs="Arial"/>
          <w:color w:val="000000" w:themeColor="text1"/>
        </w:rPr>
        <w:t>MMC stworzył</w:t>
      </w:r>
      <w:r w:rsidR="00CC12D6">
        <w:rPr>
          <w:rFonts w:cs="Arial"/>
          <w:color w:val="000000" w:themeColor="text1"/>
        </w:rPr>
        <w:t>a</w:t>
      </w:r>
      <w:r>
        <w:rPr>
          <w:rFonts w:cs="Arial"/>
          <w:color w:val="000000" w:themeColor="text1"/>
        </w:rPr>
        <w:t xml:space="preserve"> bogatą bazę klientów, jakiej nie posiada żaden z konkurentów. Pozwoliło to na wymianę opinii z kierowcami PHEV, eksploatującymi pojazd na co dzień, prywatnie lub w korporacjach, dzięki czemu można było przeprowadzić wiele konkretnych udoskonaleń od premiery i zebrać mnóstwo cennych danych, które wpłyną na dalszy rozwój technologii.</w:t>
      </w:r>
    </w:p>
    <w:p w14:paraId="691E738F" w14:textId="77777777" w:rsidR="007F54EF" w:rsidRDefault="007F54EF">
      <w:pPr>
        <w:spacing w:after="0" w:line="240" w:lineRule="auto"/>
        <w:jc w:val="both"/>
        <w:rPr>
          <w:rFonts w:cs="Arial"/>
          <w:b/>
          <w:color w:val="000000" w:themeColor="text1"/>
        </w:rPr>
      </w:pPr>
    </w:p>
    <w:p w14:paraId="504430BB" w14:textId="77777777" w:rsidR="007F54EF" w:rsidRDefault="0079285D">
      <w:pPr>
        <w:spacing w:after="0" w:line="240" w:lineRule="auto"/>
        <w:jc w:val="both"/>
        <w:rPr>
          <w:rFonts w:cs="Arial"/>
          <w:color w:val="000000" w:themeColor="text1"/>
        </w:rPr>
      </w:pPr>
      <w:r>
        <w:rPr>
          <w:rFonts w:cs="Arial"/>
          <w:color w:val="000000" w:themeColor="text1"/>
        </w:rPr>
        <w:t>Bezcenne informacje zwrotne od klientów europejskich można podsumować w następujący sposób:</w:t>
      </w:r>
    </w:p>
    <w:p w14:paraId="630E5278" w14:textId="77777777" w:rsidR="007F54EF" w:rsidRDefault="0079285D">
      <w:pPr>
        <w:numPr>
          <w:ilvl w:val="0"/>
          <w:numId w:val="9"/>
        </w:numPr>
        <w:spacing w:after="0" w:line="240" w:lineRule="auto"/>
        <w:jc w:val="both"/>
        <w:rPr>
          <w:rFonts w:cs="Arial"/>
          <w:color w:val="000000" w:themeColor="text1"/>
        </w:rPr>
      </w:pPr>
      <w:r>
        <w:rPr>
          <w:rFonts w:cs="Arial"/>
          <w:color w:val="000000" w:themeColor="text1"/>
        </w:rPr>
        <w:t>Płynna jazda, w tym nieodczuwalne przejście między trybami jazdy</w:t>
      </w:r>
    </w:p>
    <w:p w14:paraId="377EABF2" w14:textId="77777777" w:rsidR="007F54EF" w:rsidRDefault="0079285D">
      <w:pPr>
        <w:numPr>
          <w:ilvl w:val="0"/>
          <w:numId w:val="9"/>
        </w:numPr>
        <w:spacing w:after="0" w:line="240" w:lineRule="auto"/>
        <w:jc w:val="both"/>
        <w:rPr>
          <w:rFonts w:cs="Arial"/>
          <w:color w:val="000000" w:themeColor="text1"/>
        </w:rPr>
      </w:pPr>
      <w:r>
        <w:rPr>
          <w:rFonts w:cs="Arial"/>
          <w:color w:val="000000" w:themeColor="text1"/>
        </w:rPr>
        <w:t>Niskie koszty eksploatacji, w tym bardzo niskie zużycie paliwa</w:t>
      </w:r>
    </w:p>
    <w:p w14:paraId="11974167" w14:textId="77777777" w:rsidR="007F54EF" w:rsidRDefault="0079285D">
      <w:pPr>
        <w:numPr>
          <w:ilvl w:val="0"/>
          <w:numId w:val="9"/>
        </w:numPr>
        <w:spacing w:after="0" w:line="240" w:lineRule="auto"/>
        <w:jc w:val="both"/>
        <w:rPr>
          <w:rFonts w:cs="Arial"/>
          <w:color w:val="000000" w:themeColor="text1"/>
        </w:rPr>
      </w:pPr>
      <w:r>
        <w:rPr>
          <w:rFonts w:cs="Arial"/>
          <w:color w:val="000000" w:themeColor="text1"/>
        </w:rPr>
        <w:t>Przestronność/pakowność i bezpieczeństwo</w:t>
      </w:r>
    </w:p>
    <w:p w14:paraId="72B4C1C4" w14:textId="77777777" w:rsidR="007F54EF" w:rsidRDefault="0079285D">
      <w:pPr>
        <w:numPr>
          <w:ilvl w:val="0"/>
          <w:numId w:val="9"/>
        </w:numPr>
        <w:spacing w:after="0" w:line="240" w:lineRule="auto"/>
        <w:jc w:val="both"/>
        <w:rPr>
          <w:rFonts w:cs="Arial"/>
          <w:color w:val="000000" w:themeColor="text1"/>
        </w:rPr>
      </w:pPr>
      <w:r>
        <w:rPr>
          <w:rFonts w:cs="Arial"/>
          <w:color w:val="000000" w:themeColor="text1"/>
        </w:rPr>
        <w:t>Wszechstronność (dostępny stały napęd na 4 koła, masa przyczepy holowanej 1,500 kg, duży zasięg, przestrzeń ładunkowa,…), dzięki której nadaje się zarówno do użytku prywatnego, jak i służbowego</w:t>
      </w:r>
      <w:r w:rsidR="00CC12D6">
        <w:rPr>
          <w:rFonts w:cs="Arial"/>
          <w:color w:val="000000" w:themeColor="text1"/>
        </w:rPr>
        <w:t>.</w:t>
      </w:r>
    </w:p>
    <w:p w14:paraId="1B7A62A2" w14:textId="77777777" w:rsidR="007F54EF" w:rsidRDefault="007F54EF">
      <w:pPr>
        <w:pStyle w:val="Wcicietrecitekstu"/>
        <w:spacing w:line="240" w:lineRule="auto"/>
        <w:ind w:firstLine="0"/>
        <w:jc w:val="both"/>
        <w:rPr>
          <w:rFonts w:ascii="MMC OFFICE" w:eastAsia="Meiryo" w:hAnsi="MMC OFFICE" w:cs="Meiryo"/>
          <w:color w:val="000000" w:themeColor="text1"/>
          <w:sz w:val="22"/>
          <w:szCs w:val="22"/>
          <w:shd w:val="clear" w:color="auto" w:fill="FFFFFF"/>
        </w:rPr>
      </w:pPr>
    </w:p>
    <w:p w14:paraId="4126A004" w14:textId="77777777" w:rsidR="007F54EF" w:rsidRDefault="0079285D" w:rsidP="00D27786">
      <w:pPr>
        <w:pStyle w:val="Wcicietrecitekstu"/>
        <w:spacing w:line="240" w:lineRule="auto"/>
        <w:ind w:firstLine="0"/>
        <w:jc w:val="both"/>
        <w:rPr>
          <w:b/>
          <w:color w:val="000000" w:themeColor="text1"/>
        </w:rPr>
      </w:pPr>
      <w:r>
        <w:rPr>
          <w:rFonts w:ascii="MMC OFFICE" w:eastAsia="Meiryo" w:hAnsi="MMC OFFICE" w:cs="Meiryo"/>
          <w:color w:val="000000" w:themeColor="text1"/>
          <w:sz w:val="22"/>
          <w:szCs w:val="22"/>
          <w:shd w:val="clear" w:color="auto" w:fill="FFFFFF"/>
        </w:rPr>
        <w:t xml:space="preserve">Dzisiaj </w:t>
      </w:r>
      <w:r w:rsidR="00CC12D6">
        <w:rPr>
          <w:rFonts w:ascii="MMC OFFICE" w:eastAsia="Meiryo" w:hAnsi="MMC OFFICE" w:cs="Meiryo"/>
          <w:color w:val="000000" w:themeColor="text1"/>
          <w:sz w:val="22"/>
          <w:szCs w:val="22"/>
          <w:shd w:val="clear" w:color="auto" w:fill="FFFFFF"/>
        </w:rPr>
        <w:t xml:space="preserve">Mitsubishi </w:t>
      </w:r>
      <w:r>
        <w:rPr>
          <w:rFonts w:ascii="MMC OFFICE" w:eastAsia="Meiryo" w:hAnsi="MMC OFFICE" w:cs="Meiryo"/>
          <w:color w:val="000000" w:themeColor="text1"/>
          <w:sz w:val="22"/>
          <w:szCs w:val="22"/>
          <w:shd w:val="clear" w:color="auto" w:fill="FFFFFF"/>
        </w:rPr>
        <w:t>Eclipse Cross przejmuje te zalety, wykorzystując tę samą podstawową architekturę, technologię, komponenty i możliwości dostosowane do jego specyfiki.</w:t>
      </w:r>
    </w:p>
    <w:p w14:paraId="01D59804" w14:textId="77777777" w:rsidR="007F54EF" w:rsidRDefault="007F54EF">
      <w:pPr>
        <w:spacing w:after="0" w:line="240" w:lineRule="auto"/>
        <w:jc w:val="both"/>
        <w:rPr>
          <w:b/>
          <w:color w:val="000000" w:themeColor="text1"/>
        </w:rPr>
      </w:pPr>
    </w:p>
    <w:p w14:paraId="7A358DC4" w14:textId="77777777" w:rsidR="007F54EF" w:rsidRDefault="007F54EF">
      <w:pPr>
        <w:spacing w:after="0" w:line="240" w:lineRule="auto"/>
        <w:jc w:val="both"/>
        <w:rPr>
          <w:b/>
          <w:color w:val="000000" w:themeColor="text1"/>
          <w:sz w:val="28"/>
          <w:szCs w:val="28"/>
        </w:rPr>
      </w:pPr>
    </w:p>
    <w:p w14:paraId="738CA0DF" w14:textId="77777777" w:rsidR="007F54EF" w:rsidRDefault="0079285D">
      <w:pPr>
        <w:spacing w:after="0" w:line="240" w:lineRule="auto"/>
        <w:jc w:val="both"/>
        <w:rPr>
          <w:b/>
          <w:color w:val="000000" w:themeColor="text1"/>
          <w:sz w:val="28"/>
          <w:szCs w:val="28"/>
        </w:rPr>
      </w:pPr>
      <w:r>
        <w:rPr>
          <w:b/>
          <w:color w:val="000000" w:themeColor="text1"/>
          <w:sz w:val="28"/>
          <w:szCs w:val="28"/>
        </w:rPr>
        <w:t>Elektryczn</w:t>
      </w:r>
      <w:r w:rsidR="00D27786">
        <w:rPr>
          <w:b/>
          <w:color w:val="000000" w:themeColor="text1"/>
          <w:sz w:val="28"/>
          <w:szCs w:val="28"/>
        </w:rPr>
        <w:t>y napęd</w:t>
      </w:r>
    </w:p>
    <w:p w14:paraId="750487EA" w14:textId="77777777" w:rsidR="007F54EF" w:rsidRDefault="007F54EF">
      <w:pPr>
        <w:spacing w:after="0" w:line="240" w:lineRule="auto"/>
        <w:jc w:val="both"/>
        <w:rPr>
          <w:b/>
          <w:color w:val="000000" w:themeColor="text1"/>
        </w:rPr>
      </w:pPr>
    </w:p>
    <w:p w14:paraId="49DF146B" w14:textId="77777777" w:rsidR="007F54EF" w:rsidRDefault="0079285D">
      <w:pPr>
        <w:spacing w:after="0" w:line="240" w:lineRule="auto"/>
        <w:jc w:val="both"/>
        <w:rPr>
          <w:rFonts w:cs="Arial"/>
          <w:color w:val="000000" w:themeColor="text1"/>
        </w:rPr>
      </w:pPr>
      <w:r>
        <w:rPr>
          <w:rFonts w:cs="Arial"/>
          <w:color w:val="000000" w:themeColor="text1"/>
        </w:rPr>
        <w:t>W przeciwieństwie do rozwiązań pojazdów hybrydowych typu plug-in obranych w branży, Mitsubishi Motors zrezygnowało z prostego montażu napędów elektrycznych w tradycyjnych modelach spalinowych i zdecydowało się na opracowanie własnych pojazdów hybrydowych typu plug-in opartych na pojazdach elektrycznych.</w:t>
      </w:r>
    </w:p>
    <w:p w14:paraId="0E1F22D1" w14:textId="77777777" w:rsidR="007F54EF" w:rsidRDefault="007F54EF">
      <w:pPr>
        <w:spacing w:after="0" w:line="240" w:lineRule="auto"/>
        <w:jc w:val="both"/>
        <w:rPr>
          <w:rFonts w:cs="Arial"/>
          <w:color w:val="000000" w:themeColor="text1"/>
        </w:rPr>
      </w:pPr>
    </w:p>
    <w:p w14:paraId="5B876C83" w14:textId="77777777" w:rsidR="007F54EF" w:rsidRDefault="0079285D">
      <w:pPr>
        <w:spacing w:after="0" w:line="240" w:lineRule="auto"/>
        <w:jc w:val="both"/>
        <w:rPr>
          <w:rFonts w:cs="Arial"/>
          <w:color w:val="000000" w:themeColor="text1"/>
        </w:rPr>
      </w:pPr>
      <w:r>
        <w:rPr>
          <w:rFonts w:cs="Arial"/>
          <w:color w:val="000000" w:themeColor="text1"/>
        </w:rPr>
        <w:t xml:space="preserve">Opierając się na swoich doświadczeniach z 50 lat badań i rozwoju w dziedzinie elektromobilności, inżynierowie MMC obrali </w:t>
      </w:r>
      <w:r>
        <w:rPr>
          <w:rFonts w:cs="Arial"/>
          <w:color w:val="000000" w:themeColor="text1"/>
          <w:u w:val="single"/>
        </w:rPr>
        <w:t>odwrotną</w:t>
      </w:r>
      <w:r>
        <w:rPr>
          <w:rFonts w:cs="Arial"/>
          <w:color w:val="000000" w:themeColor="text1"/>
        </w:rPr>
        <w:t xml:space="preserve"> drogę, niż w przypadku pojazdu elektrycznego.</w:t>
      </w:r>
    </w:p>
    <w:p w14:paraId="755ACD74" w14:textId="77777777" w:rsidR="007F54EF" w:rsidRDefault="007F54EF">
      <w:pPr>
        <w:spacing w:after="0" w:line="240" w:lineRule="auto"/>
        <w:jc w:val="both"/>
        <w:rPr>
          <w:rFonts w:cs="Arial"/>
          <w:color w:val="000000" w:themeColor="text1"/>
        </w:rPr>
      </w:pPr>
    </w:p>
    <w:p w14:paraId="3788E29D" w14:textId="77777777" w:rsidR="007F54EF" w:rsidRDefault="0079285D">
      <w:pPr>
        <w:spacing w:after="0" w:line="240" w:lineRule="auto"/>
        <w:jc w:val="both"/>
        <w:rPr>
          <w:rFonts w:cs="Arial"/>
          <w:color w:val="000000" w:themeColor="text1"/>
        </w:rPr>
      </w:pPr>
      <w:r>
        <w:rPr>
          <w:rFonts w:cs="Arial"/>
          <w:color w:val="000000" w:themeColor="text1"/>
        </w:rPr>
        <w:t>Dlatego też główne elementy napędu i jego przeniesienia w Eclipse Cross są następujące:</w:t>
      </w:r>
    </w:p>
    <w:p w14:paraId="196A6419" w14:textId="77777777" w:rsidR="00D27786" w:rsidRDefault="00D27786">
      <w:pPr>
        <w:spacing w:after="0" w:line="240" w:lineRule="auto"/>
        <w:jc w:val="both"/>
        <w:rPr>
          <w:rFonts w:cs="Arial"/>
          <w:color w:val="000000" w:themeColor="text1"/>
        </w:rPr>
      </w:pPr>
    </w:p>
    <w:p w14:paraId="218EDC5D" w14:textId="77777777" w:rsidR="007F54EF" w:rsidRDefault="0079285D">
      <w:pPr>
        <w:pStyle w:val="Akapitzlist"/>
        <w:numPr>
          <w:ilvl w:val="0"/>
          <w:numId w:val="9"/>
        </w:numPr>
        <w:spacing w:after="0" w:line="240" w:lineRule="auto"/>
        <w:jc w:val="both"/>
        <w:rPr>
          <w:rFonts w:cs="Arial"/>
          <w:b/>
          <w:color w:val="000000" w:themeColor="text1"/>
        </w:rPr>
      </w:pPr>
      <w:r>
        <w:rPr>
          <w:rFonts w:cs="Arial"/>
          <w:b/>
          <w:color w:val="000000" w:themeColor="text1"/>
        </w:rPr>
        <w:t>Przedni silnik elektryczny (82 KM)</w:t>
      </w:r>
    </w:p>
    <w:p w14:paraId="00A8A7FE" w14:textId="77777777" w:rsidR="007F54EF" w:rsidRDefault="0079285D">
      <w:pPr>
        <w:pStyle w:val="Akapitzlist"/>
        <w:numPr>
          <w:ilvl w:val="0"/>
          <w:numId w:val="9"/>
        </w:numPr>
        <w:spacing w:after="0" w:line="240" w:lineRule="auto"/>
        <w:jc w:val="both"/>
        <w:rPr>
          <w:rFonts w:cs="Arial"/>
          <w:b/>
          <w:color w:val="000000" w:themeColor="text1"/>
        </w:rPr>
      </w:pPr>
      <w:r>
        <w:rPr>
          <w:rFonts w:cs="Arial"/>
          <w:b/>
          <w:color w:val="000000" w:themeColor="text1"/>
        </w:rPr>
        <w:t>Tylny silnik elektryczny (95 KM)</w:t>
      </w:r>
    </w:p>
    <w:p w14:paraId="61416455" w14:textId="77777777" w:rsidR="007F54EF" w:rsidRDefault="0079285D">
      <w:pPr>
        <w:pStyle w:val="Akapitzlist"/>
        <w:numPr>
          <w:ilvl w:val="0"/>
          <w:numId w:val="9"/>
        </w:numPr>
        <w:spacing w:after="0" w:line="240" w:lineRule="auto"/>
        <w:jc w:val="both"/>
        <w:rPr>
          <w:rFonts w:cs="Arial"/>
          <w:b/>
          <w:color w:val="000000" w:themeColor="text1"/>
          <w:shd w:val="clear" w:color="auto" w:fill="FFFF00"/>
        </w:rPr>
      </w:pPr>
      <w:r>
        <w:rPr>
          <w:rFonts w:cs="Arial"/>
          <w:b/>
          <w:color w:val="000000" w:themeColor="text1"/>
        </w:rPr>
        <w:t>Przedni silnik benzynowy 2,4-litra, pracujący w obiegu Atkinsona (98 KM)</w:t>
      </w:r>
    </w:p>
    <w:p w14:paraId="24B2FF67" w14:textId="77777777" w:rsidR="007F54EF" w:rsidRDefault="0079285D">
      <w:pPr>
        <w:pStyle w:val="Akapitzlist"/>
        <w:numPr>
          <w:ilvl w:val="0"/>
          <w:numId w:val="9"/>
        </w:numPr>
        <w:spacing w:after="0" w:line="240" w:lineRule="auto"/>
        <w:jc w:val="both"/>
        <w:rPr>
          <w:rFonts w:cs="Arial"/>
          <w:color w:val="000000" w:themeColor="text1"/>
        </w:rPr>
      </w:pPr>
      <w:r>
        <w:rPr>
          <w:rFonts w:cs="Arial"/>
          <w:b/>
          <w:color w:val="000000" w:themeColor="text1"/>
        </w:rPr>
        <w:t>Litowo-jonowy akumulator trakcyjny (300V, 13.8 kWh, 80 ogniw)</w:t>
      </w:r>
      <w:r>
        <w:rPr>
          <w:rFonts w:cs="Arial"/>
          <w:color w:val="000000" w:themeColor="text1"/>
        </w:rPr>
        <w:t xml:space="preserve"> umieszczony pod podłogą między osiami</w:t>
      </w:r>
    </w:p>
    <w:p w14:paraId="01FCCE4A" w14:textId="77777777" w:rsidR="007F54EF" w:rsidRDefault="0079285D">
      <w:pPr>
        <w:pStyle w:val="Akapitzlist"/>
        <w:numPr>
          <w:ilvl w:val="0"/>
          <w:numId w:val="9"/>
        </w:numPr>
        <w:spacing w:after="0" w:line="240" w:lineRule="auto"/>
        <w:jc w:val="both"/>
        <w:rPr>
          <w:rFonts w:cs="Arial"/>
          <w:b/>
          <w:color w:val="000000" w:themeColor="text1"/>
        </w:rPr>
      </w:pPr>
      <w:r>
        <w:rPr>
          <w:rFonts w:cs="Arial"/>
          <w:b/>
          <w:color w:val="000000" w:themeColor="text1"/>
        </w:rPr>
        <w:t>Opatentowany system operacyjny PHEV firmy MMC</w:t>
      </w:r>
    </w:p>
    <w:p w14:paraId="5A82A561" w14:textId="77777777" w:rsidR="007F54EF" w:rsidRDefault="007F54EF">
      <w:pPr>
        <w:spacing w:after="0" w:line="240" w:lineRule="auto"/>
        <w:jc w:val="both"/>
        <w:rPr>
          <w:rFonts w:cs="Arial"/>
          <w:color w:val="000000" w:themeColor="text1"/>
        </w:rPr>
      </w:pPr>
    </w:p>
    <w:p w14:paraId="610F526E" w14:textId="77777777" w:rsidR="007F54EF" w:rsidRDefault="0079285D">
      <w:pPr>
        <w:spacing w:after="0" w:line="240" w:lineRule="auto"/>
        <w:jc w:val="both"/>
        <w:rPr>
          <w:rFonts w:cs="Arial"/>
          <w:color w:val="000000" w:themeColor="text1"/>
        </w:rPr>
      </w:pPr>
      <w:r>
        <w:rPr>
          <w:rFonts w:cs="Arial"/>
          <w:color w:val="000000" w:themeColor="text1"/>
        </w:rPr>
        <w:t xml:space="preserve">Podczas jazdy samochód jest napędzany głównie dwoma silnikami elektrycznymi </w:t>
      </w:r>
      <w:r w:rsidR="00D27786">
        <w:rPr>
          <w:rFonts w:cs="Arial"/>
          <w:color w:val="000000" w:themeColor="text1"/>
        </w:rPr>
        <w:t xml:space="preserve">a napęd ten </w:t>
      </w:r>
      <w:r>
        <w:rPr>
          <w:rFonts w:cs="Arial"/>
          <w:color w:val="000000" w:themeColor="text1"/>
          <w:u w:val="single"/>
        </w:rPr>
        <w:t>uzupełniony</w:t>
      </w:r>
      <w:r>
        <w:rPr>
          <w:rFonts w:cs="Arial"/>
          <w:color w:val="000000" w:themeColor="text1"/>
        </w:rPr>
        <w:t xml:space="preserve"> </w:t>
      </w:r>
      <w:r w:rsidR="00D27786">
        <w:rPr>
          <w:rFonts w:cs="Arial"/>
          <w:color w:val="000000" w:themeColor="text1"/>
        </w:rPr>
        <w:t xml:space="preserve">jest </w:t>
      </w:r>
      <w:r>
        <w:rPr>
          <w:rFonts w:cs="Arial"/>
          <w:color w:val="000000" w:themeColor="text1"/>
        </w:rPr>
        <w:t xml:space="preserve">silnikiem benzynowym, który jest w stanie włączyć się automatycznie, gdy wymagają tego warunki jazdy lub jeśli wymaga tego stan naładowania. </w:t>
      </w:r>
    </w:p>
    <w:p w14:paraId="23DA2ECA" w14:textId="77777777" w:rsidR="007F54EF" w:rsidRDefault="007F54EF">
      <w:pPr>
        <w:spacing w:after="0" w:line="240" w:lineRule="auto"/>
        <w:jc w:val="both"/>
        <w:rPr>
          <w:rFonts w:cs="Arial"/>
          <w:color w:val="000000" w:themeColor="text1"/>
        </w:rPr>
      </w:pPr>
    </w:p>
    <w:p w14:paraId="0441B349" w14:textId="77777777" w:rsidR="007F54EF" w:rsidRDefault="0079285D">
      <w:pPr>
        <w:spacing w:after="0" w:line="240" w:lineRule="auto"/>
        <w:jc w:val="both"/>
        <w:rPr>
          <w:rFonts w:cs="Arial"/>
          <w:color w:val="000000" w:themeColor="text1"/>
        </w:rPr>
      </w:pPr>
      <w:r w:rsidRPr="0010019E">
        <w:rPr>
          <w:rFonts w:cs="Arial"/>
          <w:color w:val="000000" w:themeColor="text1"/>
          <w:u w:val="single"/>
        </w:rPr>
        <w:t>Architektura samochodu elektrycznego bez skrzyni biegów</w:t>
      </w:r>
      <w:r>
        <w:rPr>
          <w:rFonts w:cs="Arial"/>
          <w:color w:val="000000" w:themeColor="text1"/>
        </w:rPr>
        <w:t xml:space="preserve"> zapewnia </w:t>
      </w:r>
      <w:r w:rsidR="00D27786">
        <w:rPr>
          <w:rFonts w:cs="Arial"/>
          <w:color w:val="000000" w:themeColor="text1"/>
        </w:rPr>
        <w:t xml:space="preserve">Mitsubishi </w:t>
      </w:r>
      <w:r>
        <w:rPr>
          <w:rFonts w:cs="Arial"/>
          <w:color w:val="000000" w:themeColor="text1"/>
        </w:rPr>
        <w:t>Eclipse Cross PHEV płynne przyspieszanie bez szarpnięć wywoływanych zmianą przełożeń, jak to jest u spalinowych konkurentów wyposażonych w skrzynie biegów.</w:t>
      </w:r>
    </w:p>
    <w:p w14:paraId="678797F6" w14:textId="77777777" w:rsidR="007F54EF" w:rsidRDefault="007F54EF">
      <w:pPr>
        <w:spacing w:after="0" w:line="240" w:lineRule="auto"/>
        <w:jc w:val="both"/>
        <w:rPr>
          <w:rFonts w:cs="Arial"/>
          <w:color w:val="000000" w:themeColor="text1"/>
        </w:rPr>
      </w:pPr>
    </w:p>
    <w:p w14:paraId="57DDAB28" w14:textId="77777777" w:rsidR="007F54EF" w:rsidRDefault="0079285D">
      <w:pPr>
        <w:spacing w:after="0" w:line="240" w:lineRule="auto"/>
        <w:jc w:val="both"/>
        <w:rPr>
          <w:rFonts w:cs="Arial"/>
          <w:color w:val="000000" w:themeColor="text1"/>
        </w:rPr>
      </w:pPr>
      <w:r>
        <w:rPr>
          <w:rFonts w:cs="Arial"/>
          <w:color w:val="000000" w:themeColor="text1"/>
        </w:rPr>
        <w:t>Przy tym dzięki prostocie konstrukcyjnej typowej dla pojazdów elektrycznych (brak skrzyni biegów, sterowanie układów napędowych by-wire) wspartej wysoce wyrafinowanym systemem operacyjnym PHEV opracowanym bez udziału obcych podmiotów, udało się zapewnić znaczące korzyści, zarówno pod względem nadwozia (niewielkie różnice w porównaniu z wariantem spalinowym), oszczędności masy, jak i wydajności.</w:t>
      </w:r>
    </w:p>
    <w:p w14:paraId="6DFC01DC" w14:textId="77777777" w:rsidR="007F54EF" w:rsidRDefault="007F54EF">
      <w:pPr>
        <w:spacing w:after="0" w:line="240" w:lineRule="auto"/>
        <w:jc w:val="both"/>
        <w:rPr>
          <w:rFonts w:cs="Arial"/>
          <w:color w:val="000000" w:themeColor="text1"/>
        </w:rPr>
      </w:pPr>
    </w:p>
    <w:p w14:paraId="77E03713" w14:textId="77777777" w:rsidR="007F54EF" w:rsidRDefault="0079285D">
      <w:pPr>
        <w:spacing w:after="0" w:line="240" w:lineRule="auto"/>
        <w:jc w:val="both"/>
        <w:rPr>
          <w:rFonts w:cs="Arial"/>
          <w:color w:val="000000" w:themeColor="text1"/>
        </w:rPr>
      </w:pPr>
      <w:r>
        <w:rPr>
          <w:rFonts w:cs="Arial"/>
          <w:color w:val="000000" w:themeColor="text1"/>
        </w:rPr>
        <w:t>W warunkach drogowych opracowany przez Mitsubishi Motors system PHEV oparty na architekturze pojazdów elektrycznych jest w pełni automatyczny, działa płynnie, bezproblemowo i z maksymalną niezawodnością.</w:t>
      </w:r>
    </w:p>
    <w:p w14:paraId="6FADD24E" w14:textId="77777777" w:rsidR="007F54EF" w:rsidRDefault="007F54EF">
      <w:pPr>
        <w:spacing w:after="0" w:line="240" w:lineRule="auto"/>
        <w:ind w:left="720"/>
        <w:jc w:val="both"/>
        <w:rPr>
          <w:rFonts w:cs="Arial"/>
          <w:color w:val="000000" w:themeColor="text1"/>
        </w:rPr>
      </w:pPr>
    </w:p>
    <w:p w14:paraId="7A69E4A8" w14:textId="77777777" w:rsidR="007F54EF" w:rsidRPr="0010019E" w:rsidRDefault="0079285D">
      <w:pPr>
        <w:numPr>
          <w:ilvl w:val="0"/>
          <w:numId w:val="7"/>
        </w:numPr>
        <w:spacing w:after="0" w:line="240" w:lineRule="auto"/>
        <w:jc w:val="both"/>
        <w:rPr>
          <w:rFonts w:cs="Arial"/>
          <w:color w:val="000000" w:themeColor="text1"/>
        </w:rPr>
      </w:pPr>
      <w:r>
        <w:rPr>
          <w:color w:val="000000" w:themeColor="text1"/>
        </w:rPr>
        <w:t>Jedyny wybór, jakiego może dokonać kierowca, to:</w:t>
      </w:r>
    </w:p>
    <w:p w14:paraId="4B75F7A4" w14:textId="77777777" w:rsidR="0010019E" w:rsidRDefault="0010019E" w:rsidP="0010019E">
      <w:pPr>
        <w:spacing w:after="0" w:line="240" w:lineRule="auto"/>
        <w:ind w:left="720"/>
        <w:jc w:val="both"/>
        <w:rPr>
          <w:rFonts w:cs="Arial"/>
          <w:color w:val="000000" w:themeColor="text1"/>
        </w:rPr>
      </w:pPr>
    </w:p>
    <w:p w14:paraId="07AA3D1A" w14:textId="77777777" w:rsidR="007F54EF" w:rsidRDefault="0079285D">
      <w:pPr>
        <w:numPr>
          <w:ilvl w:val="1"/>
          <w:numId w:val="7"/>
        </w:numPr>
        <w:spacing w:after="0" w:line="240" w:lineRule="auto"/>
        <w:jc w:val="both"/>
        <w:rPr>
          <w:rFonts w:cs="Arial"/>
          <w:color w:val="000000" w:themeColor="text1"/>
        </w:rPr>
      </w:pPr>
      <w:r>
        <w:rPr>
          <w:rFonts w:cs="Arial"/>
          <w:color w:val="000000" w:themeColor="text1"/>
        </w:rPr>
        <w:t xml:space="preserve">Wybór </w:t>
      </w:r>
      <w:r>
        <w:rPr>
          <w:rFonts w:cs="Arial"/>
          <w:b/>
          <w:color w:val="000000" w:themeColor="text1"/>
        </w:rPr>
        <w:t>Trybu EV</w:t>
      </w:r>
      <w:r>
        <w:rPr>
          <w:rFonts w:cs="Arial"/>
          <w:color w:val="000000" w:themeColor="text1"/>
        </w:rPr>
        <w:t xml:space="preserve"> gdziekolwiek i kiedykolwiek uzna to za stosowne</w:t>
      </w:r>
    </w:p>
    <w:p w14:paraId="28F6BEDA" w14:textId="77777777" w:rsidR="007F54EF" w:rsidRDefault="007F54EF">
      <w:pPr>
        <w:spacing w:after="0" w:line="240" w:lineRule="auto"/>
        <w:ind w:left="1440"/>
        <w:jc w:val="both"/>
        <w:rPr>
          <w:rFonts w:cs="Arial"/>
          <w:color w:val="000000" w:themeColor="text1"/>
        </w:rPr>
      </w:pPr>
    </w:p>
    <w:p w14:paraId="1D0471B6" w14:textId="77777777" w:rsidR="0010019E" w:rsidRPr="0010019E" w:rsidRDefault="0079285D" w:rsidP="0010019E">
      <w:pPr>
        <w:numPr>
          <w:ilvl w:val="1"/>
          <w:numId w:val="7"/>
        </w:numPr>
        <w:spacing w:after="0" w:line="240" w:lineRule="auto"/>
        <w:jc w:val="both"/>
        <w:rPr>
          <w:rFonts w:cs="Arial"/>
          <w:color w:val="000000" w:themeColor="text1"/>
        </w:rPr>
      </w:pPr>
      <w:r w:rsidRPr="0010019E">
        <w:rPr>
          <w:rFonts w:cs="Arial"/>
          <w:color w:val="000000" w:themeColor="text1"/>
        </w:rPr>
        <w:t xml:space="preserve">Aktywacja </w:t>
      </w:r>
      <w:r w:rsidRPr="0010019E">
        <w:rPr>
          <w:rFonts w:cs="Arial"/>
          <w:b/>
          <w:color w:val="000000" w:themeColor="text1"/>
        </w:rPr>
        <w:t>Trybu SAVE</w:t>
      </w:r>
      <w:r w:rsidRPr="0010019E">
        <w:rPr>
          <w:rFonts w:cs="Arial"/>
          <w:color w:val="000000" w:themeColor="text1"/>
        </w:rPr>
        <w:t xml:space="preserve"> - preferowane rozwiązanie w celu zachowania minimalnej dawki energii z akumulatora na później</w:t>
      </w:r>
      <w:r w:rsidR="0010019E" w:rsidRPr="0010019E">
        <w:rPr>
          <w:rFonts w:cs="Arial"/>
          <w:color w:val="000000" w:themeColor="text1"/>
        </w:rPr>
        <w:t>,</w:t>
      </w:r>
    </w:p>
    <w:p w14:paraId="4E8B15A7" w14:textId="77777777" w:rsidR="0010019E" w:rsidRPr="0010019E" w:rsidRDefault="0010019E" w:rsidP="0010019E">
      <w:pPr>
        <w:spacing w:after="0" w:line="240" w:lineRule="auto"/>
        <w:ind w:left="1440"/>
        <w:jc w:val="both"/>
        <w:rPr>
          <w:rFonts w:cs="Arial"/>
          <w:color w:val="000000" w:themeColor="text1"/>
        </w:rPr>
      </w:pPr>
    </w:p>
    <w:p w14:paraId="48CA8CE5" w14:textId="77777777" w:rsidR="007F54EF" w:rsidRDefault="0079285D">
      <w:pPr>
        <w:numPr>
          <w:ilvl w:val="1"/>
          <w:numId w:val="7"/>
        </w:numPr>
        <w:spacing w:after="0" w:line="240" w:lineRule="auto"/>
        <w:jc w:val="both"/>
        <w:rPr>
          <w:rFonts w:cs="Arial"/>
          <w:color w:val="000000" w:themeColor="text1"/>
        </w:rPr>
      </w:pPr>
      <w:r>
        <w:rPr>
          <w:rFonts w:cs="Arial"/>
          <w:color w:val="000000" w:themeColor="text1"/>
        </w:rPr>
        <w:t xml:space="preserve">Naciśnięcie przełącznika </w:t>
      </w:r>
      <w:r>
        <w:rPr>
          <w:rFonts w:cs="Arial"/>
          <w:b/>
          <w:color w:val="000000" w:themeColor="text1"/>
        </w:rPr>
        <w:t>trybu CHARGE</w:t>
      </w:r>
      <w:r>
        <w:rPr>
          <w:rFonts w:cs="Arial"/>
          <w:color w:val="000000" w:themeColor="text1"/>
        </w:rPr>
        <w:t xml:space="preserve">, aby wymusić ładowanie, gdy nie jest dostępne żadne źródło zasilania. System ten będzie miał kluczowe znaczenie dla nowych przepisów w niektórych miastach, które pozwolą na wjazd do czystych stref jedynie pojazdów o zerowej emisji. </w:t>
      </w:r>
    </w:p>
    <w:p w14:paraId="1D8C163E" w14:textId="77777777" w:rsidR="007F54EF" w:rsidRDefault="007F54EF">
      <w:pPr>
        <w:spacing w:after="0" w:line="240" w:lineRule="auto"/>
        <w:jc w:val="both"/>
        <w:rPr>
          <w:rFonts w:cs="Arial"/>
          <w:color w:val="000000" w:themeColor="text1"/>
        </w:rPr>
      </w:pPr>
    </w:p>
    <w:p w14:paraId="223E1554" w14:textId="0D639B3B" w:rsidR="007F54EF" w:rsidRDefault="0079285D">
      <w:pPr>
        <w:numPr>
          <w:ilvl w:val="1"/>
          <w:numId w:val="7"/>
        </w:numPr>
        <w:spacing w:after="0" w:line="240" w:lineRule="auto"/>
        <w:jc w:val="both"/>
        <w:rPr>
          <w:rFonts w:cs="Arial"/>
          <w:color w:val="000000" w:themeColor="text1"/>
        </w:rPr>
      </w:pPr>
      <w:r>
        <w:rPr>
          <w:rFonts w:cs="Arial"/>
          <w:color w:val="000000" w:themeColor="text1"/>
        </w:rPr>
        <w:t xml:space="preserve">Używanie łopatek </w:t>
      </w:r>
      <w:r w:rsidR="007C38BB">
        <w:rPr>
          <w:rFonts w:cs="Arial"/>
          <w:color w:val="000000" w:themeColor="text1"/>
        </w:rPr>
        <w:t>przy kierownicy</w:t>
      </w:r>
      <w:r>
        <w:rPr>
          <w:rFonts w:cs="Arial"/>
          <w:color w:val="000000" w:themeColor="text1"/>
        </w:rPr>
        <w:t xml:space="preserve"> do wyboru poziomu hamowania </w:t>
      </w:r>
      <w:r w:rsidR="007C38BB">
        <w:rPr>
          <w:rFonts w:cs="Arial"/>
          <w:color w:val="000000" w:themeColor="text1"/>
        </w:rPr>
        <w:t>odzyskowego</w:t>
      </w:r>
      <w:r>
        <w:rPr>
          <w:rFonts w:cs="Arial"/>
          <w:color w:val="000000" w:themeColor="text1"/>
        </w:rPr>
        <w:t xml:space="preserve"> - udało się dopracować precyzję działania systemu, który nie stwarza dziwnego odczucia mniejszej kontroli nad pedałem hamulca, występującego często w samochodach wyposażonych w układ hamowania regeneracyjnego.</w:t>
      </w:r>
    </w:p>
    <w:p w14:paraId="42C4F1F6" w14:textId="77777777" w:rsidR="007F54EF" w:rsidRDefault="007F54EF">
      <w:pPr>
        <w:spacing w:after="0" w:line="240" w:lineRule="auto"/>
        <w:jc w:val="both"/>
        <w:rPr>
          <w:rFonts w:cs="Arial"/>
          <w:color w:val="000000" w:themeColor="text1"/>
        </w:rPr>
      </w:pPr>
    </w:p>
    <w:p w14:paraId="188337EC" w14:textId="77777777" w:rsidR="007F54EF" w:rsidRDefault="007F54EF">
      <w:pPr>
        <w:spacing w:after="0" w:line="240" w:lineRule="auto"/>
        <w:jc w:val="both"/>
        <w:rPr>
          <w:rFonts w:cs="Arial"/>
          <w:color w:val="000000" w:themeColor="text1"/>
        </w:rPr>
      </w:pPr>
    </w:p>
    <w:p w14:paraId="7D050C22" w14:textId="77777777" w:rsidR="007F54EF" w:rsidRDefault="0079285D">
      <w:pPr>
        <w:numPr>
          <w:ilvl w:val="0"/>
          <w:numId w:val="7"/>
        </w:numPr>
        <w:spacing w:after="0" w:line="240" w:lineRule="auto"/>
        <w:jc w:val="both"/>
        <w:rPr>
          <w:rFonts w:cs="Arial"/>
          <w:color w:val="000000" w:themeColor="text1"/>
        </w:rPr>
      </w:pPr>
      <w:r>
        <w:rPr>
          <w:rFonts w:cs="Arial"/>
          <w:color w:val="000000" w:themeColor="text1"/>
        </w:rPr>
        <w:t>Właściciel ma do wyboru wiele możliwości ładowania baterii napędowej</w:t>
      </w:r>
      <w:r w:rsidR="0010019E">
        <w:rPr>
          <w:rFonts w:cs="Arial"/>
          <w:color w:val="000000" w:themeColor="text1"/>
        </w:rPr>
        <w:t xml:space="preserve"> </w:t>
      </w:r>
      <w:r>
        <w:rPr>
          <w:rFonts w:cs="Arial"/>
          <w:color w:val="000000" w:themeColor="text1"/>
        </w:rPr>
        <w:t>jako wyposażenie standardowe:</w:t>
      </w:r>
    </w:p>
    <w:p w14:paraId="45AF656B" w14:textId="77777777" w:rsidR="007F54EF" w:rsidRDefault="0079285D">
      <w:pPr>
        <w:numPr>
          <w:ilvl w:val="1"/>
          <w:numId w:val="7"/>
        </w:numPr>
        <w:spacing w:after="0" w:line="240" w:lineRule="auto"/>
        <w:jc w:val="both"/>
        <w:rPr>
          <w:rFonts w:cs="Arial"/>
          <w:color w:val="000000" w:themeColor="text1"/>
        </w:rPr>
      </w:pPr>
      <w:r>
        <w:rPr>
          <w:rFonts w:cs="Arial"/>
          <w:color w:val="000000" w:themeColor="text1"/>
        </w:rPr>
        <w:t>Regularne ładowanie: ok. 4 godzin prądem zmiennym o napięciu 230 V i mocy 16A lub 6 godzin prądem zmiennym o napięciu 230 V i mocy 10A</w:t>
      </w:r>
    </w:p>
    <w:p w14:paraId="74D29774" w14:textId="4146DE2C" w:rsidR="007F54EF" w:rsidRDefault="0079285D">
      <w:pPr>
        <w:numPr>
          <w:ilvl w:val="1"/>
          <w:numId w:val="7"/>
        </w:numPr>
        <w:spacing w:after="0" w:line="240" w:lineRule="auto"/>
        <w:jc w:val="both"/>
        <w:rPr>
          <w:rFonts w:cs="Arial"/>
          <w:color w:val="000000" w:themeColor="text1"/>
        </w:rPr>
      </w:pPr>
      <w:r>
        <w:rPr>
          <w:rFonts w:cs="Arial"/>
          <w:color w:val="000000" w:themeColor="text1"/>
        </w:rPr>
        <w:t xml:space="preserve">Szybkie ładowanie (standard CHAdeMO - ok. 25 min </w:t>
      </w:r>
      <w:r w:rsidR="007C38BB">
        <w:rPr>
          <w:rFonts w:cs="Arial"/>
          <w:color w:val="000000" w:themeColor="text1"/>
        </w:rPr>
        <w:t>do poziomu naładowania</w:t>
      </w:r>
      <w:r>
        <w:rPr>
          <w:rFonts w:cs="Arial"/>
          <w:color w:val="000000" w:themeColor="text1"/>
        </w:rPr>
        <w:t xml:space="preserve"> 80% *)</w:t>
      </w:r>
    </w:p>
    <w:p w14:paraId="4E093852" w14:textId="77777777" w:rsidR="007F54EF" w:rsidRDefault="0079285D">
      <w:pPr>
        <w:numPr>
          <w:ilvl w:val="1"/>
          <w:numId w:val="7"/>
        </w:numPr>
        <w:spacing w:after="0" w:line="240" w:lineRule="auto"/>
        <w:jc w:val="both"/>
        <w:rPr>
          <w:rFonts w:cs="Arial"/>
          <w:color w:val="000000" w:themeColor="text1"/>
        </w:rPr>
      </w:pPr>
      <w:r>
        <w:rPr>
          <w:rFonts w:cs="Arial"/>
          <w:color w:val="000000" w:themeColor="text1"/>
        </w:rPr>
        <w:t>Tryb CHARGE (</w:t>
      </w:r>
      <w:r>
        <w:rPr>
          <w:rFonts w:cs="Arial"/>
        </w:rPr>
        <w:t xml:space="preserve">ok. </w:t>
      </w:r>
      <w:r>
        <w:rPr>
          <w:rFonts w:cs="Arial"/>
          <w:color w:val="000000" w:themeColor="text1"/>
        </w:rPr>
        <w:t>30 min do 80% pojemności akumulatora*)</w:t>
      </w:r>
    </w:p>
    <w:p w14:paraId="52C2934E" w14:textId="77777777" w:rsidR="007F54EF" w:rsidRDefault="0079285D">
      <w:pPr>
        <w:numPr>
          <w:ilvl w:val="1"/>
          <w:numId w:val="7"/>
        </w:numPr>
        <w:spacing w:after="0" w:line="240" w:lineRule="auto"/>
        <w:jc w:val="both"/>
        <w:rPr>
          <w:rFonts w:cs="Arial"/>
          <w:color w:val="000000" w:themeColor="text1"/>
        </w:rPr>
      </w:pPr>
      <w:r>
        <w:rPr>
          <w:rFonts w:cs="Arial"/>
          <w:color w:val="000000" w:themeColor="text1"/>
        </w:rPr>
        <w:t>Hamowanie regeneracyjne (5 poziomów)</w:t>
      </w:r>
    </w:p>
    <w:p w14:paraId="0D99F84C" w14:textId="56C60DF8" w:rsidR="007F54EF" w:rsidRDefault="007C38BB">
      <w:pPr>
        <w:numPr>
          <w:ilvl w:val="1"/>
          <w:numId w:val="7"/>
        </w:numPr>
        <w:spacing w:after="0" w:line="240" w:lineRule="auto"/>
        <w:jc w:val="both"/>
        <w:rPr>
          <w:rFonts w:cs="Arial"/>
          <w:color w:val="000000" w:themeColor="text1"/>
        </w:rPr>
      </w:pPr>
      <w:r>
        <w:rPr>
          <w:rFonts w:cs="Arial"/>
          <w:color w:val="000000" w:themeColor="text1"/>
        </w:rPr>
        <w:t>Tryb SAVE pozwalający zachować aktualny poziom naładowania baterii</w:t>
      </w:r>
    </w:p>
    <w:p w14:paraId="66D730BB" w14:textId="77777777" w:rsidR="0010019E" w:rsidRDefault="0010019E" w:rsidP="0010019E">
      <w:pPr>
        <w:spacing w:after="0" w:line="240" w:lineRule="auto"/>
        <w:ind w:left="1440"/>
        <w:jc w:val="both"/>
        <w:rPr>
          <w:rFonts w:cs="Arial"/>
          <w:color w:val="000000" w:themeColor="text1"/>
        </w:rPr>
      </w:pPr>
    </w:p>
    <w:p w14:paraId="68756DD1" w14:textId="77777777" w:rsidR="007F54EF" w:rsidRPr="0010019E" w:rsidRDefault="0079285D">
      <w:pPr>
        <w:spacing w:after="0" w:line="240" w:lineRule="auto"/>
        <w:ind w:left="360" w:firstLine="720"/>
        <w:jc w:val="both"/>
        <w:rPr>
          <w:rFonts w:cs="Arial"/>
          <w:i/>
          <w:color w:val="000000" w:themeColor="text1"/>
          <w:sz w:val="18"/>
          <w:szCs w:val="18"/>
        </w:rPr>
      </w:pPr>
      <w:r>
        <w:rPr>
          <w:rFonts w:cs="Arial"/>
          <w:color w:val="000000" w:themeColor="text1"/>
          <w:sz w:val="18"/>
          <w:szCs w:val="18"/>
        </w:rPr>
        <w:t>*</w:t>
      </w:r>
      <w:r w:rsidRPr="0010019E">
        <w:rPr>
          <w:rFonts w:cs="Arial"/>
          <w:i/>
          <w:color w:val="000000" w:themeColor="text1"/>
          <w:sz w:val="18"/>
          <w:szCs w:val="18"/>
        </w:rPr>
        <w:t>80% – w celu umożliwienia magazynowania energii z hamowania odzyskowego</w:t>
      </w:r>
      <w:r w:rsidR="0010019E">
        <w:rPr>
          <w:rFonts w:cs="Arial"/>
          <w:i/>
          <w:color w:val="000000" w:themeColor="text1"/>
          <w:sz w:val="18"/>
          <w:szCs w:val="18"/>
        </w:rPr>
        <w:t xml:space="preserve"> -</w:t>
      </w:r>
      <w:r w:rsidRPr="0010019E">
        <w:rPr>
          <w:rFonts w:cs="Arial"/>
          <w:i/>
          <w:color w:val="000000" w:themeColor="text1"/>
          <w:sz w:val="18"/>
          <w:szCs w:val="18"/>
        </w:rPr>
        <w:t xml:space="preserve"> pozostałych 20%</w:t>
      </w:r>
    </w:p>
    <w:p w14:paraId="7C02DCBD" w14:textId="77777777" w:rsidR="007F54EF" w:rsidRDefault="007F54EF">
      <w:pPr>
        <w:spacing w:after="0" w:line="240" w:lineRule="auto"/>
        <w:jc w:val="both"/>
        <w:rPr>
          <w:rFonts w:cs="Arial"/>
          <w:color w:val="000000" w:themeColor="text1"/>
        </w:rPr>
      </w:pPr>
    </w:p>
    <w:p w14:paraId="14DB3B7E" w14:textId="77777777" w:rsidR="007F54EF" w:rsidRPr="00116504" w:rsidRDefault="0079285D" w:rsidP="00116504">
      <w:pPr>
        <w:pStyle w:val="Akapitzlist"/>
        <w:numPr>
          <w:ilvl w:val="0"/>
          <w:numId w:val="7"/>
        </w:numPr>
        <w:spacing w:after="0" w:line="240" w:lineRule="auto"/>
        <w:jc w:val="both"/>
        <w:rPr>
          <w:rFonts w:cs="Arial"/>
          <w:b/>
          <w:color w:val="000000" w:themeColor="text1"/>
          <w:sz w:val="28"/>
          <w:szCs w:val="28"/>
        </w:rPr>
      </w:pPr>
      <w:r w:rsidRPr="00116504">
        <w:rPr>
          <w:rFonts w:cs="Arial"/>
          <w:color w:val="000000" w:themeColor="text1"/>
        </w:rPr>
        <w:t xml:space="preserve">Korzystając z możliwości zmodyfikowania systemu przed jego </w:t>
      </w:r>
      <w:r w:rsidR="0010019E" w:rsidRPr="00116504">
        <w:rPr>
          <w:rFonts w:cs="Arial"/>
          <w:color w:val="000000" w:themeColor="text1"/>
        </w:rPr>
        <w:t>zastosowaniem</w:t>
      </w:r>
      <w:r w:rsidRPr="00116504">
        <w:rPr>
          <w:rFonts w:cs="Arial"/>
          <w:color w:val="000000" w:themeColor="text1"/>
        </w:rPr>
        <w:t xml:space="preserve"> w Eclipse Cross PHEV, wprowadzono dalsze ulepszenia w akumulatorze trakcyjnym, zarówno w zakresie ogrzewania (system ogrzewania</w:t>
      </w:r>
      <w:r>
        <w:t xml:space="preserve"> akumulatora trakcyjnego w zimnym klimacie, poniżej -20</w:t>
      </w:r>
      <w:r w:rsidRPr="00116504">
        <w:rPr>
          <w:rFonts w:ascii="Times New Roman" w:hAnsi="Times New Roman" w:cs="Times New Roman"/>
        </w:rPr>
        <w:t>℃</w:t>
      </w:r>
      <w:r w:rsidRPr="00116504">
        <w:rPr>
          <w:rFonts w:cs="Arial"/>
          <w:color w:val="000000" w:themeColor="text1"/>
        </w:rPr>
        <w:t xml:space="preserve">), jak i chłodzenia (chłodzenie akumulatora podczas regularnego ładowania, oprócz funkcji </w:t>
      </w:r>
      <w:r>
        <w:t>chłodzenia dla szybkiego ładowania, dostępnej już w Outlander PHEV</w:t>
      </w:r>
      <w:r w:rsidRPr="00116504">
        <w:rPr>
          <w:rFonts w:cs="Arial"/>
          <w:color w:val="000000" w:themeColor="text1"/>
        </w:rPr>
        <w:t>), a także w dziedzinie obsługi serwisowej (nowa pokrywa dostępowa dla akumulatora pomocniczego).</w:t>
      </w:r>
    </w:p>
    <w:p w14:paraId="39861BED" w14:textId="77777777" w:rsidR="007F54EF" w:rsidRDefault="007F54EF">
      <w:pPr>
        <w:spacing w:after="0" w:line="240" w:lineRule="auto"/>
        <w:jc w:val="both"/>
        <w:rPr>
          <w:rFonts w:cs="Arial"/>
          <w:b/>
          <w:color w:val="000000" w:themeColor="text1"/>
          <w:sz w:val="28"/>
          <w:szCs w:val="28"/>
        </w:rPr>
      </w:pPr>
    </w:p>
    <w:p w14:paraId="68EA340D" w14:textId="77777777" w:rsidR="007F54EF" w:rsidRDefault="0079285D">
      <w:pPr>
        <w:spacing w:after="0" w:line="240" w:lineRule="auto"/>
        <w:jc w:val="both"/>
        <w:rPr>
          <w:rFonts w:cs="Arial"/>
          <w:b/>
          <w:color w:val="000000" w:themeColor="text1"/>
          <w:sz w:val="28"/>
          <w:szCs w:val="28"/>
        </w:rPr>
      </w:pPr>
      <w:r>
        <w:rPr>
          <w:rFonts w:cs="Arial"/>
          <w:b/>
          <w:color w:val="000000" w:themeColor="text1"/>
          <w:sz w:val="28"/>
          <w:szCs w:val="28"/>
        </w:rPr>
        <w:t>Trzy tryby jazdy</w:t>
      </w:r>
    </w:p>
    <w:p w14:paraId="7BDBD892" w14:textId="77777777" w:rsidR="007F54EF" w:rsidRDefault="007F54EF">
      <w:pPr>
        <w:spacing w:after="0" w:line="240" w:lineRule="auto"/>
        <w:jc w:val="both"/>
        <w:rPr>
          <w:rFonts w:cs="Arial"/>
          <w:b/>
          <w:color w:val="000000" w:themeColor="text1"/>
        </w:rPr>
      </w:pPr>
    </w:p>
    <w:p w14:paraId="3C1050ED" w14:textId="77777777" w:rsidR="007F54EF" w:rsidRDefault="0079285D">
      <w:pPr>
        <w:pStyle w:val="Akapitzlist"/>
        <w:spacing w:after="0" w:line="240" w:lineRule="auto"/>
        <w:ind w:left="0"/>
        <w:jc w:val="both"/>
        <w:rPr>
          <w:rFonts w:eastAsia="Times New Roman" w:cs="Arial"/>
          <w:color w:val="000000" w:themeColor="text1"/>
        </w:rPr>
      </w:pPr>
      <w:r>
        <w:rPr>
          <w:rFonts w:eastAsia="Times New Roman" w:cs="Arial"/>
          <w:color w:val="000000" w:themeColor="text1"/>
        </w:rPr>
        <w:t xml:space="preserve">Oprócz ogólnego trybu „Normal”, </w:t>
      </w:r>
      <w:r w:rsidR="00E80A84">
        <w:rPr>
          <w:rFonts w:eastAsia="Times New Roman" w:cs="Arial"/>
          <w:color w:val="000000" w:themeColor="text1"/>
        </w:rPr>
        <w:t xml:space="preserve">Mitsubishi </w:t>
      </w:r>
      <w:r>
        <w:rPr>
          <w:rFonts w:eastAsia="Times New Roman" w:cs="Arial"/>
          <w:color w:val="000000" w:themeColor="text1"/>
        </w:rPr>
        <w:t>Eclipse Cross PHEV oferuje trzy dodatkowe tryby jazdy, wszystkie automatycznie aktywowane przez system operacyjny PHEV i wszystkie oferujące stały elektryczny napęd na 4 koła:</w:t>
      </w:r>
    </w:p>
    <w:p w14:paraId="58FD5F8D" w14:textId="77777777" w:rsidR="009864CD" w:rsidRDefault="009864CD">
      <w:pPr>
        <w:pStyle w:val="Akapitzlist"/>
        <w:spacing w:after="0" w:line="240" w:lineRule="auto"/>
        <w:ind w:left="0"/>
        <w:jc w:val="both"/>
        <w:rPr>
          <w:rFonts w:eastAsia="Times New Roman" w:cs="Arial"/>
          <w:color w:val="000000" w:themeColor="text1"/>
        </w:rPr>
      </w:pPr>
    </w:p>
    <w:p w14:paraId="0B477AB2" w14:textId="77777777" w:rsidR="007F54EF" w:rsidRDefault="0079285D">
      <w:pPr>
        <w:pStyle w:val="Akapitzlist"/>
        <w:numPr>
          <w:ilvl w:val="1"/>
          <w:numId w:val="6"/>
        </w:numPr>
        <w:spacing w:after="0" w:line="240" w:lineRule="auto"/>
        <w:ind w:left="1440" w:hanging="340"/>
        <w:jc w:val="both"/>
        <w:rPr>
          <w:rFonts w:cs="Arial"/>
          <w:b/>
          <w:color w:val="000000" w:themeColor="text1"/>
        </w:rPr>
      </w:pPr>
      <w:r>
        <w:rPr>
          <w:rFonts w:eastAsia="Times New Roman" w:cs="Arial"/>
          <w:b/>
          <w:color w:val="000000" w:themeColor="text1"/>
        </w:rPr>
        <w:t xml:space="preserve">Tryb całkowicie elektryczny </w:t>
      </w:r>
    </w:p>
    <w:p w14:paraId="503AA34E" w14:textId="0D9F1C90" w:rsidR="007F54EF" w:rsidRDefault="0079285D">
      <w:pPr>
        <w:pStyle w:val="Akapitzlist"/>
        <w:numPr>
          <w:ilvl w:val="1"/>
          <w:numId w:val="8"/>
        </w:numPr>
        <w:spacing w:after="0" w:line="240" w:lineRule="auto"/>
        <w:jc w:val="both"/>
        <w:rPr>
          <w:rFonts w:cs="Arial"/>
          <w:color w:val="000000" w:themeColor="text1"/>
        </w:rPr>
      </w:pPr>
      <w:r>
        <w:rPr>
          <w:rFonts w:eastAsia="Times New Roman" w:cs="Arial"/>
          <w:color w:val="000000" w:themeColor="text1"/>
        </w:rPr>
        <w:t>Do</w:t>
      </w:r>
      <w:r w:rsidR="00D11D00">
        <w:rPr>
          <w:rFonts w:eastAsia="Times New Roman" w:cs="Arial"/>
          <w:color w:val="000000" w:themeColor="text1"/>
        </w:rPr>
        <w:t xml:space="preserve"> prędkości</w:t>
      </w:r>
      <w:r>
        <w:rPr>
          <w:rFonts w:eastAsia="Times New Roman" w:cs="Arial"/>
          <w:color w:val="000000" w:themeColor="text1"/>
        </w:rPr>
        <w:t xml:space="preserve"> 135 km/h </w:t>
      </w:r>
      <w:r>
        <w:rPr>
          <w:rFonts w:eastAsia="Times New Roman" w:cs="Arial"/>
          <w:color w:val="000000" w:themeColor="text1"/>
          <w:sz w:val="18"/>
          <w:szCs w:val="18"/>
        </w:rPr>
        <w:t>(</w:t>
      </w:r>
      <w:r>
        <w:rPr>
          <w:rFonts w:cs="Arial"/>
          <w:color w:val="000000" w:themeColor="text1"/>
          <w:sz w:val="18"/>
          <w:szCs w:val="18"/>
        </w:rPr>
        <w:t>tam, gdzie jest to dozwolone)</w:t>
      </w:r>
    </w:p>
    <w:p w14:paraId="7497BA5B" w14:textId="77777777" w:rsidR="007F54EF" w:rsidRDefault="0079285D">
      <w:pPr>
        <w:pStyle w:val="Akapitzlist"/>
        <w:numPr>
          <w:ilvl w:val="2"/>
          <w:numId w:val="7"/>
        </w:numPr>
        <w:spacing w:after="0" w:line="240" w:lineRule="auto"/>
        <w:jc w:val="both"/>
        <w:rPr>
          <w:rFonts w:cs="Arial"/>
          <w:color w:val="000000" w:themeColor="text1"/>
        </w:rPr>
      </w:pPr>
      <w:r>
        <w:rPr>
          <w:rFonts w:cs="Arial"/>
          <w:color w:val="000000" w:themeColor="text1"/>
        </w:rPr>
        <w:t xml:space="preserve">Samochód napędzany przednim i tylnym silnikiem elektrycznym </w:t>
      </w:r>
    </w:p>
    <w:p w14:paraId="7BD518C9" w14:textId="77777777" w:rsidR="007F54EF" w:rsidRDefault="0079285D">
      <w:pPr>
        <w:pStyle w:val="Akapitzlist"/>
        <w:numPr>
          <w:ilvl w:val="2"/>
          <w:numId w:val="7"/>
        </w:numPr>
        <w:spacing w:after="0" w:line="240" w:lineRule="auto"/>
        <w:jc w:val="both"/>
        <w:rPr>
          <w:rFonts w:cs="Arial"/>
          <w:color w:val="000000" w:themeColor="text1"/>
        </w:rPr>
      </w:pPr>
      <w:r>
        <w:rPr>
          <w:rFonts w:cs="Arial"/>
          <w:color w:val="000000" w:themeColor="text1"/>
        </w:rPr>
        <w:t>Energia pozyskiwana z akumulatora napędowego o pojemności 13,8 kWh</w:t>
      </w:r>
    </w:p>
    <w:p w14:paraId="3924CE3B" w14:textId="77777777" w:rsidR="007F54EF" w:rsidRDefault="007F54EF">
      <w:pPr>
        <w:pStyle w:val="Akapitzlist"/>
        <w:spacing w:after="0" w:line="240" w:lineRule="auto"/>
        <w:ind w:left="2160"/>
        <w:jc w:val="both"/>
        <w:rPr>
          <w:rFonts w:cs="Arial"/>
          <w:color w:val="000000" w:themeColor="text1"/>
        </w:rPr>
      </w:pPr>
    </w:p>
    <w:p w14:paraId="540886F9" w14:textId="77777777" w:rsidR="007F54EF" w:rsidRDefault="0079285D">
      <w:pPr>
        <w:pStyle w:val="Akapitzlist"/>
        <w:numPr>
          <w:ilvl w:val="1"/>
          <w:numId w:val="6"/>
        </w:numPr>
        <w:spacing w:after="0" w:line="240" w:lineRule="auto"/>
        <w:ind w:left="1440" w:hanging="340"/>
        <w:jc w:val="both"/>
        <w:rPr>
          <w:rFonts w:cs="Arial"/>
          <w:b/>
          <w:color w:val="000000" w:themeColor="text1"/>
        </w:rPr>
      </w:pPr>
      <w:r>
        <w:rPr>
          <w:rFonts w:eastAsia="Times New Roman" w:cs="Arial"/>
          <w:b/>
          <w:color w:val="000000" w:themeColor="text1"/>
        </w:rPr>
        <w:t xml:space="preserve">Szeregowy tryb hybrydowy </w:t>
      </w:r>
    </w:p>
    <w:p w14:paraId="662EDA9E" w14:textId="31FF1EC9" w:rsidR="007F54EF" w:rsidRDefault="0079285D">
      <w:pPr>
        <w:pStyle w:val="Akapitzlist"/>
        <w:numPr>
          <w:ilvl w:val="1"/>
          <w:numId w:val="10"/>
        </w:numPr>
        <w:spacing w:after="0" w:line="240" w:lineRule="auto"/>
        <w:jc w:val="both"/>
        <w:rPr>
          <w:rFonts w:cs="Arial"/>
          <w:color w:val="000000" w:themeColor="text1"/>
        </w:rPr>
      </w:pPr>
      <w:r>
        <w:rPr>
          <w:rFonts w:eastAsia="Times New Roman" w:cs="Arial"/>
          <w:color w:val="000000" w:themeColor="text1"/>
        </w:rPr>
        <w:t>Do</w:t>
      </w:r>
      <w:r w:rsidR="00D11D00">
        <w:rPr>
          <w:rFonts w:eastAsia="Times New Roman" w:cs="Arial"/>
          <w:color w:val="000000" w:themeColor="text1"/>
        </w:rPr>
        <w:t xml:space="preserve"> prędkości</w:t>
      </w:r>
      <w:r>
        <w:rPr>
          <w:rFonts w:eastAsia="Times New Roman" w:cs="Arial"/>
          <w:color w:val="000000" w:themeColor="text1"/>
        </w:rPr>
        <w:t xml:space="preserve"> 135 km/h </w:t>
      </w:r>
      <w:r>
        <w:rPr>
          <w:rFonts w:eastAsia="Times New Roman" w:cs="Arial"/>
          <w:color w:val="000000" w:themeColor="text1"/>
          <w:sz w:val="18"/>
          <w:szCs w:val="18"/>
        </w:rPr>
        <w:t>(</w:t>
      </w:r>
      <w:r>
        <w:rPr>
          <w:rFonts w:cs="Arial"/>
          <w:color w:val="000000" w:themeColor="text1"/>
          <w:sz w:val="18"/>
          <w:szCs w:val="18"/>
        </w:rPr>
        <w:t>tam, gdzie jest to dozwolone)</w:t>
      </w:r>
    </w:p>
    <w:p w14:paraId="2E85C946" w14:textId="77777777" w:rsidR="007F54EF" w:rsidRDefault="0079285D">
      <w:pPr>
        <w:pStyle w:val="Akapitzlist"/>
        <w:numPr>
          <w:ilvl w:val="2"/>
          <w:numId w:val="7"/>
        </w:numPr>
        <w:spacing w:after="0" w:line="240" w:lineRule="auto"/>
        <w:jc w:val="both"/>
        <w:rPr>
          <w:rFonts w:cs="Arial"/>
          <w:color w:val="000000" w:themeColor="text1"/>
        </w:rPr>
      </w:pPr>
      <w:r>
        <w:rPr>
          <w:rFonts w:eastAsia="Times New Roman" w:cs="Arial"/>
          <w:color w:val="000000" w:themeColor="text1"/>
        </w:rPr>
        <w:t xml:space="preserve">Samochód napędzany nadal przednim i tylnym silnikiem elektrycznym </w:t>
      </w:r>
    </w:p>
    <w:p w14:paraId="5D874F28" w14:textId="77777777" w:rsidR="007F54EF" w:rsidRDefault="0079285D">
      <w:pPr>
        <w:pStyle w:val="Akapitzlist"/>
        <w:numPr>
          <w:ilvl w:val="2"/>
          <w:numId w:val="7"/>
        </w:numPr>
        <w:spacing w:after="0" w:line="240" w:lineRule="auto"/>
        <w:jc w:val="both"/>
        <w:rPr>
          <w:rFonts w:cs="Arial"/>
          <w:color w:val="000000" w:themeColor="text1"/>
        </w:rPr>
      </w:pPr>
      <w:r>
        <w:rPr>
          <w:rFonts w:eastAsia="Times New Roman" w:cs="Arial"/>
          <w:color w:val="000000" w:themeColor="text1"/>
        </w:rPr>
        <w:t>Silnik spalinowy jest włączony napędzając generator, który ładuje akumulator trakcyjny podczas jazdy</w:t>
      </w:r>
    </w:p>
    <w:p w14:paraId="2AF48B5F" w14:textId="77777777" w:rsidR="007F54EF" w:rsidRDefault="0079285D">
      <w:pPr>
        <w:pStyle w:val="Akapitzlist"/>
        <w:numPr>
          <w:ilvl w:val="2"/>
          <w:numId w:val="7"/>
        </w:numPr>
        <w:spacing w:after="0" w:line="240" w:lineRule="auto"/>
        <w:jc w:val="both"/>
        <w:rPr>
          <w:rFonts w:cs="Arial"/>
          <w:color w:val="000000" w:themeColor="text1"/>
        </w:rPr>
      </w:pPr>
      <w:r>
        <w:rPr>
          <w:rFonts w:cs="Arial"/>
          <w:color w:val="000000" w:themeColor="text1"/>
        </w:rPr>
        <w:t>System dąży do jak najszybszego i najczęstszego powrotu do trybu całkowicie elektrycznego (Pure EV)</w:t>
      </w:r>
    </w:p>
    <w:p w14:paraId="02938D30" w14:textId="28BB231D" w:rsidR="007F54EF" w:rsidRDefault="0079285D">
      <w:pPr>
        <w:pStyle w:val="Akapitzlist"/>
        <w:numPr>
          <w:ilvl w:val="2"/>
          <w:numId w:val="7"/>
        </w:numPr>
        <w:spacing w:after="0" w:line="240" w:lineRule="auto"/>
        <w:jc w:val="both"/>
        <w:rPr>
          <w:rFonts w:cs="Arial"/>
          <w:color w:val="000000" w:themeColor="text1"/>
        </w:rPr>
      </w:pPr>
      <w:r>
        <w:rPr>
          <w:rFonts w:cs="Arial"/>
          <w:color w:val="000000" w:themeColor="text1"/>
        </w:rPr>
        <w:t>Silnik jest również uruchamiany automatycznie w określonych odstępach</w:t>
      </w:r>
      <w:r w:rsidR="00D11D00">
        <w:rPr>
          <w:rFonts w:cs="Arial"/>
          <w:color w:val="000000" w:themeColor="text1"/>
        </w:rPr>
        <w:t xml:space="preserve"> czasu(</w:t>
      </w:r>
      <w:r>
        <w:rPr>
          <w:rFonts w:cs="Arial"/>
          <w:color w:val="000000" w:themeColor="text1"/>
        </w:rPr>
        <w:t xml:space="preserve"> po 89 dniach jazdy wyłącznie elektrycznej</w:t>
      </w:r>
      <w:r w:rsidR="00BE2F88">
        <w:rPr>
          <w:rFonts w:cs="Arial"/>
          <w:color w:val="000000" w:themeColor="text1"/>
        </w:rPr>
        <w:t>)</w:t>
      </w:r>
      <w:r>
        <w:rPr>
          <w:rFonts w:cs="Arial"/>
          <w:color w:val="000000" w:themeColor="text1"/>
        </w:rPr>
        <w:t xml:space="preserve">, </w:t>
      </w:r>
      <w:r w:rsidR="00BE2F88">
        <w:rPr>
          <w:rFonts w:cs="Arial"/>
          <w:color w:val="000000" w:themeColor="text1"/>
        </w:rPr>
        <w:t>w celu konserwacji</w:t>
      </w:r>
      <w:r>
        <w:rPr>
          <w:rFonts w:cs="Arial"/>
          <w:color w:val="000000" w:themeColor="text1"/>
        </w:rPr>
        <w:t xml:space="preserve"> układ</w:t>
      </w:r>
      <w:r w:rsidR="00BE2F88">
        <w:rPr>
          <w:rFonts w:cs="Arial"/>
          <w:color w:val="000000" w:themeColor="text1"/>
        </w:rPr>
        <w:t>u</w:t>
      </w:r>
      <w:r>
        <w:rPr>
          <w:rFonts w:cs="Arial"/>
          <w:color w:val="000000" w:themeColor="text1"/>
        </w:rPr>
        <w:t xml:space="preserve"> wtrysku paliwa.</w:t>
      </w:r>
    </w:p>
    <w:p w14:paraId="719C1D76" w14:textId="77777777" w:rsidR="007F54EF" w:rsidRDefault="007F54EF">
      <w:pPr>
        <w:pStyle w:val="Akapitzlist"/>
        <w:spacing w:after="0" w:line="240" w:lineRule="auto"/>
        <w:ind w:left="2160"/>
        <w:jc w:val="both"/>
        <w:rPr>
          <w:rFonts w:cs="Arial"/>
          <w:color w:val="000000" w:themeColor="text1"/>
        </w:rPr>
      </w:pPr>
    </w:p>
    <w:p w14:paraId="0D232C76" w14:textId="77777777" w:rsidR="007F54EF" w:rsidRDefault="0079285D">
      <w:pPr>
        <w:pStyle w:val="Akapitzlist"/>
        <w:numPr>
          <w:ilvl w:val="1"/>
          <w:numId w:val="6"/>
        </w:numPr>
        <w:spacing w:after="0" w:line="240" w:lineRule="auto"/>
        <w:ind w:left="1440"/>
        <w:jc w:val="both"/>
        <w:rPr>
          <w:rFonts w:cs="Arial"/>
          <w:b/>
          <w:color w:val="000000" w:themeColor="text1"/>
        </w:rPr>
      </w:pPr>
      <w:r>
        <w:rPr>
          <w:rFonts w:eastAsia="Times New Roman" w:cs="Arial"/>
          <w:b/>
          <w:color w:val="000000" w:themeColor="text1"/>
        </w:rPr>
        <w:t xml:space="preserve"> Równoległy tryb hybrydowy</w:t>
      </w:r>
    </w:p>
    <w:p w14:paraId="196D6756" w14:textId="3CD6ED34" w:rsidR="007F54EF" w:rsidRDefault="0079285D">
      <w:pPr>
        <w:pStyle w:val="Akapitzlist"/>
        <w:numPr>
          <w:ilvl w:val="2"/>
          <w:numId w:val="7"/>
        </w:numPr>
        <w:spacing w:after="0" w:line="240" w:lineRule="auto"/>
        <w:jc w:val="both"/>
        <w:rPr>
          <w:rFonts w:cs="Arial"/>
          <w:color w:val="000000" w:themeColor="text1"/>
        </w:rPr>
      </w:pPr>
      <w:r>
        <w:rPr>
          <w:rFonts w:eastAsia="Times New Roman" w:cs="Arial"/>
          <w:color w:val="000000" w:themeColor="text1"/>
        </w:rPr>
        <w:t>Silnik</w:t>
      </w:r>
      <w:r w:rsidR="00BE2F88">
        <w:rPr>
          <w:rFonts w:eastAsia="Times New Roman" w:cs="Arial"/>
          <w:color w:val="000000" w:themeColor="text1"/>
        </w:rPr>
        <w:t xml:space="preserve"> spalinowy</w:t>
      </w:r>
      <w:r>
        <w:rPr>
          <w:rFonts w:eastAsia="Times New Roman" w:cs="Arial"/>
          <w:color w:val="000000" w:themeColor="text1"/>
        </w:rPr>
        <w:t xml:space="preserve"> napędza przednie koła </w:t>
      </w:r>
    </w:p>
    <w:p w14:paraId="15221820" w14:textId="77777777" w:rsidR="007F54EF" w:rsidRDefault="0079285D">
      <w:pPr>
        <w:pStyle w:val="Akapitzlist"/>
        <w:numPr>
          <w:ilvl w:val="2"/>
          <w:numId w:val="7"/>
        </w:numPr>
        <w:spacing w:after="0" w:line="240" w:lineRule="auto"/>
        <w:jc w:val="both"/>
        <w:rPr>
          <w:rFonts w:cs="Arial"/>
          <w:color w:val="000000" w:themeColor="text1"/>
        </w:rPr>
      </w:pPr>
      <w:r>
        <w:rPr>
          <w:rFonts w:eastAsia="Times New Roman" w:cs="Arial"/>
          <w:color w:val="000000" w:themeColor="text1"/>
        </w:rPr>
        <w:t xml:space="preserve">Przedni silnik elektryczny wspomaga pracę silnika spalinowego + tylny silnik elektryczny napędza tylne koła </w:t>
      </w:r>
    </w:p>
    <w:p w14:paraId="58043AD9" w14:textId="32894121" w:rsidR="007F54EF" w:rsidRDefault="0079285D">
      <w:pPr>
        <w:pStyle w:val="Akapitzlist"/>
        <w:numPr>
          <w:ilvl w:val="2"/>
          <w:numId w:val="7"/>
        </w:numPr>
        <w:spacing w:after="0" w:line="240" w:lineRule="auto"/>
        <w:jc w:val="both"/>
        <w:rPr>
          <w:rFonts w:cs="Arial"/>
          <w:color w:val="000000" w:themeColor="text1"/>
        </w:rPr>
      </w:pPr>
      <w:r>
        <w:rPr>
          <w:rFonts w:cs="Arial"/>
          <w:color w:val="000000" w:themeColor="text1"/>
        </w:rPr>
        <w:t>Tryb aktywowany automatycznie powyżej</w:t>
      </w:r>
      <w:r w:rsidR="00BE2F88">
        <w:rPr>
          <w:rFonts w:cs="Arial"/>
          <w:color w:val="000000" w:themeColor="text1"/>
        </w:rPr>
        <w:t xml:space="preserve"> prędkości</w:t>
      </w:r>
      <w:r>
        <w:rPr>
          <w:rFonts w:cs="Arial"/>
          <w:color w:val="000000" w:themeColor="text1"/>
        </w:rPr>
        <w:t xml:space="preserve"> 135 km/h </w:t>
      </w:r>
      <w:r>
        <w:rPr>
          <w:rFonts w:cs="Arial"/>
          <w:color w:val="000000" w:themeColor="text1"/>
          <w:sz w:val="18"/>
          <w:szCs w:val="18"/>
        </w:rPr>
        <w:t>(tam, gdzie jest to dozwolone)</w:t>
      </w:r>
    </w:p>
    <w:p w14:paraId="35526BA7" w14:textId="77777777" w:rsidR="007F54EF" w:rsidRDefault="0079285D">
      <w:pPr>
        <w:pStyle w:val="Akapitzlist"/>
        <w:numPr>
          <w:ilvl w:val="2"/>
          <w:numId w:val="7"/>
        </w:numPr>
        <w:spacing w:after="0" w:line="240" w:lineRule="auto"/>
        <w:jc w:val="both"/>
        <w:rPr>
          <w:rFonts w:cs="Arial"/>
          <w:color w:val="000000" w:themeColor="text1"/>
        </w:rPr>
      </w:pPr>
      <w:r>
        <w:rPr>
          <w:rFonts w:cs="Arial"/>
          <w:color w:val="000000" w:themeColor="text1"/>
        </w:rPr>
        <w:t>System dąży do jak najszybszego i najczęstszego powrotu do szeregowego trybu hybrydowego (lub trybu całkowicie elektrycznego poniżej 135 km/h)</w:t>
      </w:r>
    </w:p>
    <w:p w14:paraId="35F8B0D2" w14:textId="77777777" w:rsidR="007F54EF" w:rsidRDefault="0079285D">
      <w:pPr>
        <w:pStyle w:val="Akapitzlist"/>
        <w:numPr>
          <w:ilvl w:val="2"/>
          <w:numId w:val="7"/>
        </w:numPr>
        <w:spacing w:after="0" w:line="240" w:lineRule="auto"/>
        <w:jc w:val="both"/>
        <w:rPr>
          <w:rFonts w:cs="Arial"/>
          <w:color w:val="000000" w:themeColor="text1"/>
        </w:rPr>
      </w:pPr>
      <w:r>
        <w:rPr>
          <w:rFonts w:eastAsia="Times New Roman" w:cs="Arial"/>
          <w:color w:val="000000" w:themeColor="text1"/>
        </w:rPr>
        <w:t>Silnik spalinowy, wykorzystując nadwyżkę momentu obrotowego, używany jest także do ładowania akumulatora napędowego przez generator</w:t>
      </w:r>
    </w:p>
    <w:p w14:paraId="20A44940" w14:textId="77777777" w:rsidR="007F54EF" w:rsidRDefault="007F54EF">
      <w:pPr>
        <w:jc w:val="both"/>
        <w:rPr>
          <w:b/>
          <w:color w:val="000000" w:themeColor="text1"/>
          <w:sz w:val="28"/>
          <w:szCs w:val="28"/>
        </w:rPr>
      </w:pPr>
    </w:p>
    <w:p w14:paraId="599AD15F" w14:textId="77777777" w:rsidR="007F54EF" w:rsidRDefault="0079285D">
      <w:pPr>
        <w:jc w:val="both"/>
        <w:rPr>
          <w:b/>
          <w:color w:val="000000" w:themeColor="text1"/>
          <w:sz w:val="28"/>
          <w:szCs w:val="28"/>
        </w:rPr>
      </w:pPr>
      <w:r>
        <w:rPr>
          <w:b/>
          <w:color w:val="000000" w:themeColor="text1"/>
          <w:sz w:val="28"/>
          <w:szCs w:val="28"/>
        </w:rPr>
        <w:t>Unikalne cechy pojazdów elektrycznych</w:t>
      </w:r>
    </w:p>
    <w:p w14:paraId="235F2166" w14:textId="1C56C9DF" w:rsidR="007F54EF" w:rsidRDefault="0079285D">
      <w:pPr>
        <w:spacing w:after="0" w:line="240" w:lineRule="auto"/>
        <w:jc w:val="both"/>
        <w:rPr>
          <w:rFonts w:cs="Arial"/>
          <w:color w:val="000000" w:themeColor="text1"/>
        </w:rPr>
      </w:pPr>
      <w:r>
        <w:rPr>
          <w:rFonts w:cs="Arial"/>
          <w:color w:val="000000" w:themeColor="text1"/>
        </w:rPr>
        <w:t xml:space="preserve">Podjęcie tej szczególnej ścieżki na drodze do </w:t>
      </w:r>
      <w:r w:rsidR="00BE2F88">
        <w:rPr>
          <w:rFonts w:cs="Arial"/>
          <w:color w:val="000000" w:themeColor="text1"/>
        </w:rPr>
        <w:t xml:space="preserve">elektryfikacji transportu </w:t>
      </w:r>
      <w:r>
        <w:rPr>
          <w:rFonts w:cs="Arial"/>
          <w:color w:val="000000" w:themeColor="text1"/>
        </w:rPr>
        <w:t>prowadzi do kilku interesujących zmian:</w:t>
      </w:r>
    </w:p>
    <w:p w14:paraId="13911183" w14:textId="77777777" w:rsidR="007F54EF" w:rsidRDefault="007F54EF">
      <w:pPr>
        <w:spacing w:after="0" w:line="240" w:lineRule="auto"/>
        <w:jc w:val="both"/>
        <w:rPr>
          <w:rFonts w:cs="Arial"/>
          <w:color w:val="000000" w:themeColor="text1"/>
        </w:rPr>
      </w:pPr>
    </w:p>
    <w:p w14:paraId="3F597EB2" w14:textId="77777777" w:rsidR="007F54EF" w:rsidRDefault="0079285D">
      <w:pPr>
        <w:numPr>
          <w:ilvl w:val="0"/>
          <w:numId w:val="7"/>
        </w:numPr>
        <w:spacing w:after="0" w:line="240" w:lineRule="auto"/>
        <w:jc w:val="both"/>
        <w:rPr>
          <w:rFonts w:cs="Arial"/>
          <w:color w:val="000000" w:themeColor="text1"/>
        </w:rPr>
      </w:pPr>
      <w:r>
        <w:rPr>
          <w:rFonts w:cs="Arial"/>
          <w:color w:val="000000" w:themeColor="text1"/>
        </w:rPr>
        <w:t>Podobnie jak w Outlanderze PHEV, architektura samochodu pozwala na umieszczenie akumulatora trakcyjnego między osiami z oczywistymi korzyściami dla klienta:</w:t>
      </w:r>
    </w:p>
    <w:p w14:paraId="675E3DAA" w14:textId="77777777" w:rsidR="007E1D44" w:rsidRDefault="007E1D44">
      <w:pPr>
        <w:numPr>
          <w:ilvl w:val="0"/>
          <w:numId w:val="7"/>
        </w:numPr>
        <w:spacing w:after="0" w:line="240" w:lineRule="auto"/>
        <w:jc w:val="both"/>
        <w:rPr>
          <w:rFonts w:cs="Arial"/>
          <w:color w:val="000000" w:themeColor="text1"/>
        </w:rPr>
      </w:pPr>
    </w:p>
    <w:p w14:paraId="25709C25" w14:textId="77777777" w:rsidR="007F54EF" w:rsidRDefault="0079285D">
      <w:pPr>
        <w:numPr>
          <w:ilvl w:val="1"/>
          <w:numId w:val="7"/>
        </w:numPr>
        <w:spacing w:after="0" w:line="240" w:lineRule="auto"/>
        <w:jc w:val="both"/>
        <w:rPr>
          <w:rFonts w:cs="Arial"/>
          <w:color w:val="000000" w:themeColor="text1"/>
        </w:rPr>
      </w:pPr>
      <w:r>
        <w:rPr>
          <w:rFonts w:cs="Arial"/>
          <w:color w:val="000000" w:themeColor="text1"/>
        </w:rPr>
        <w:t>Uniknięcie jakichkolwiek ingerencji w przestrzeń kabiny pasażerskiej i w przestrzeń bagażnika</w:t>
      </w:r>
    </w:p>
    <w:p w14:paraId="6C22F4CE" w14:textId="488B2BA8" w:rsidR="007F54EF" w:rsidRDefault="0079285D">
      <w:pPr>
        <w:numPr>
          <w:ilvl w:val="1"/>
          <w:numId w:val="7"/>
        </w:numPr>
        <w:spacing w:after="0" w:line="240" w:lineRule="auto"/>
        <w:jc w:val="both"/>
        <w:rPr>
          <w:rFonts w:cs="Arial"/>
          <w:color w:val="000000" w:themeColor="text1"/>
        </w:rPr>
      </w:pPr>
      <w:r>
        <w:rPr>
          <w:rFonts w:cs="Arial"/>
          <w:color w:val="000000" w:themeColor="text1"/>
        </w:rPr>
        <w:t xml:space="preserve">Obniżenie </w:t>
      </w:r>
      <w:r w:rsidR="00BE2F88">
        <w:rPr>
          <w:rFonts w:cs="Arial"/>
          <w:color w:val="000000" w:themeColor="text1"/>
        </w:rPr>
        <w:t>środka ciężkości</w:t>
      </w:r>
    </w:p>
    <w:p w14:paraId="141679FA" w14:textId="77777777" w:rsidR="007F54EF" w:rsidRDefault="0079285D">
      <w:pPr>
        <w:numPr>
          <w:ilvl w:val="1"/>
          <w:numId w:val="7"/>
        </w:numPr>
        <w:spacing w:after="0" w:line="240" w:lineRule="auto"/>
        <w:jc w:val="both"/>
        <w:rPr>
          <w:rFonts w:cs="Arial"/>
          <w:color w:val="000000" w:themeColor="text1"/>
        </w:rPr>
      </w:pPr>
      <w:r>
        <w:rPr>
          <w:rFonts w:cs="Arial"/>
          <w:color w:val="000000" w:themeColor="text1"/>
        </w:rPr>
        <w:t>Lepsza stabilność na drodze w porównaniu z samochodami, których akumulatory znajdują się z tyłu</w:t>
      </w:r>
    </w:p>
    <w:p w14:paraId="3D52181A" w14:textId="022453DC" w:rsidR="007F54EF" w:rsidRDefault="0079285D">
      <w:pPr>
        <w:numPr>
          <w:ilvl w:val="1"/>
          <w:numId w:val="7"/>
        </w:numPr>
        <w:spacing w:after="0" w:line="240" w:lineRule="auto"/>
        <w:jc w:val="both"/>
        <w:rPr>
          <w:rFonts w:cs="Arial"/>
          <w:color w:val="000000" w:themeColor="text1"/>
        </w:rPr>
      </w:pPr>
      <w:r>
        <w:rPr>
          <w:rFonts w:cs="Arial"/>
          <w:color w:val="000000" w:themeColor="text1"/>
        </w:rPr>
        <w:t>Ochrona</w:t>
      </w:r>
      <w:r w:rsidR="00BE2F88">
        <w:rPr>
          <w:rFonts w:cs="Arial"/>
          <w:color w:val="000000" w:themeColor="text1"/>
        </w:rPr>
        <w:t xml:space="preserve"> akumulatora</w:t>
      </w:r>
      <w:r>
        <w:rPr>
          <w:rFonts w:cs="Arial"/>
          <w:color w:val="000000" w:themeColor="text1"/>
        </w:rPr>
        <w:t xml:space="preserve"> przed uderzeniami i kolizjami.</w:t>
      </w:r>
    </w:p>
    <w:p w14:paraId="117384B3" w14:textId="77777777" w:rsidR="007F54EF" w:rsidRDefault="007F54EF">
      <w:pPr>
        <w:spacing w:after="0" w:line="240" w:lineRule="auto"/>
        <w:ind w:left="1440"/>
        <w:jc w:val="both"/>
        <w:rPr>
          <w:rFonts w:cs="Arial"/>
          <w:color w:val="000000" w:themeColor="text1"/>
        </w:rPr>
      </w:pPr>
    </w:p>
    <w:p w14:paraId="17B6860B" w14:textId="77777777" w:rsidR="007F54EF" w:rsidRDefault="0079285D">
      <w:pPr>
        <w:numPr>
          <w:ilvl w:val="0"/>
          <w:numId w:val="7"/>
        </w:numPr>
        <w:spacing w:after="0" w:line="240" w:lineRule="auto"/>
        <w:jc w:val="both"/>
        <w:rPr>
          <w:rFonts w:cs="Arial"/>
          <w:color w:val="000000" w:themeColor="text1"/>
        </w:rPr>
      </w:pPr>
      <w:r>
        <w:rPr>
          <w:color w:val="000000" w:themeColor="text1"/>
        </w:rPr>
        <w:t xml:space="preserve">Nie jest możliwe podanie sumarycznych danych dotyczących osiągów układu napędowego, ponieważ silnik benzynowy, elektryczny silnik przedni i elektryczny silnik tylny nigdy nie pracują </w:t>
      </w:r>
      <w:r>
        <w:rPr>
          <w:rFonts w:cs="Arial"/>
          <w:color w:val="000000" w:themeColor="text1"/>
          <w:u w:val="single"/>
        </w:rPr>
        <w:t>razem</w:t>
      </w:r>
      <w:r>
        <w:rPr>
          <w:rFonts w:cs="Arial"/>
          <w:color w:val="000000" w:themeColor="text1"/>
        </w:rPr>
        <w:t xml:space="preserve"> z pełną mocą.</w:t>
      </w:r>
    </w:p>
    <w:p w14:paraId="5041249E" w14:textId="77777777" w:rsidR="007F54EF" w:rsidRDefault="007F54EF">
      <w:pPr>
        <w:spacing w:after="0" w:line="240" w:lineRule="auto"/>
        <w:ind w:left="720"/>
        <w:jc w:val="both"/>
        <w:rPr>
          <w:rFonts w:cs="Arial"/>
          <w:color w:val="000000" w:themeColor="text1"/>
        </w:rPr>
      </w:pPr>
    </w:p>
    <w:p w14:paraId="6E26AC52" w14:textId="77777777" w:rsidR="007F54EF" w:rsidRDefault="0079285D">
      <w:pPr>
        <w:spacing w:after="0" w:line="240" w:lineRule="auto"/>
        <w:ind w:left="720"/>
        <w:jc w:val="both"/>
        <w:rPr>
          <w:rFonts w:cs="Arial"/>
          <w:color w:val="000000" w:themeColor="text1"/>
        </w:rPr>
      </w:pPr>
      <w:r>
        <w:rPr>
          <w:rFonts w:cs="Arial"/>
          <w:color w:val="000000" w:themeColor="text1"/>
        </w:rPr>
        <w:t>Pełna moc wszystkich silników nigdy nie jest wykorzystywana w czasie normalnej jazdy, ponieważ silnik benzynowy, silnik przedni i silnik tylny nigdy nie pracują razem na pełnych obrotach - ich moce i kombinacja tych mocy jest monitorowana przez system PHEV OS w zależności od warunków jazdy, statusu akumulatora i jego naładowania, jak również wybranego w danym momencie trybu jazdy PHEV.</w:t>
      </w:r>
    </w:p>
    <w:p w14:paraId="5CADA758" w14:textId="77777777" w:rsidR="007F54EF" w:rsidRDefault="007F54EF">
      <w:pPr>
        <w:spacing w:after="0" w:line="240" w:lineRule="auto"/>
        <w:ind w:left="720"/>
        <w:jc w:val="both"/>
        <w:rPr>
          <w:rFonts w:cs="Arial"/>
          <w:color w:val="000000" w:themeColor="text1"/>
        </w:rPr>
      </w:pPr>
    </w:p>
    <w:p w14:paraId="0CF9C7FE" w14:textId="77777777" w:rsidR="007F54EF" w:rsidRDefault="0079285D">
      <w:pPr>
        <w:numPr>
          <w:ilvl w:val="0"/>
          <w:numId w:val="7"/>
        </w:numPr>
        <w:spacing w:after="0" w:line="240" w:lineRule="auto"/>
        <w:jc w:val="both"/>
        <w:rPr>
          <w:rFonts w:cs="Arial"/>
          <w:color w:val="000000" w:themeColor="text1"/>
        </w:rPr>
      </w:pPr>
      <w:r>
        <w:rPr>
          <w:rFonts w:cs="Arial"/>
          <w:color w:val="000000" w:themeColor="text1"/>
        </w:rPr>
        <w:t xml:space="preserve">Tryb EV jest trybem domyślnym zaraz po uruchomieniu i zapewnia zasięg jazdy bezemisyjnej do 45 km </w:t>
      </w:r>
      <w:r>
        <w:rPr>
          <w:rFonts w:cs="Arial"/>
          <w:color w:val="000000" w:themeColor="text1"/>
          <w:sz w:val="18"/>
          <w:szCs w:val="18"/>
        </w:rPr>
        <w:t>(wg cyklu pomiarowego WLTP-EAER)</w:t>
      </w:r>
      <w:r>
        <w:rPr>
          <w:rFonts w:cs="Arial"/>
          <w:color w:val="000000" w:themeColor="text1"/>
        </w:rPr>
        <w:t>, który nigdy nie oznacza zasięgu tego trybu w sekwencji. Dlatego system PHEV będzie stale przełączał się między jazdą a ładowaniem, szczególnie podczas jazdy w trybie SAVE.</w:t>
      </w:r>
    </w:p>
    <w:p w14:paraId="657A19C3" w14:textId="77777777" w:rsidR="007F54EF" w:rsidRDefault="007F54EF">
      <w:pPr>
        <w:pStyle w:val="Akapitzlist"/>
        <w:spacing w:after="0" w:line="240" w:lineRule="auto"/>
        <w:jc w:val="both"/>
        <w:rPr>
          <w:rFonts w:cs="Arial"/>
          <w:color w:val="000000" w:themeColor="text1"/>
        </w:rPr>
      </w:pPr>
    </w:p>
    <w:p w14:paraId="183B3A6A" w14:textId="6384C919" w:rsidR="007F54EF" w:rsidRDefault="0079285D">
      <w:pPr>
        <w:numPr>
          <w:ilvl w:val="0"/>
          <w:numId w:val="7"/>
        </w:numPr>
        <w:spacing w:after="0" w:line="240" w:lineRule="auto"/>
        <w:jc w:val="both"/>
        <w:rPr>
          <w:rFonts w:cs="Arial"/>
          <w:color w:val="000000" w:themeColor="text1"/>
        </w:rPr>
      </w:pPr>
      <w:r>
        <w:rPr>
          <w:rFonts w:cs="Arial"/>
          <w:color w:val="000000" w:themeColor="text1"/>
        </w:rPr>
        <w:t xml:space="preserve">System PHEV Mitsubishi Motors jest elektryczny w rozumieniu zasilania w pełni bateryjnego, ponieważ mapowanie systemu operacyjnego pozwala na 89 dni jazdy bezemisyjnej po ładowaniu baterii z gniazda (zasięg 45 km - w cyklu WLTP - wystarcza na codzienne dojazdy w Europie). W dniu 90 zaświeci </w:t>
      </w:r>
      <w:r w:rsidR="007E1D44">
        <w:rPr>
          <w:rFonts w:cs="Arial"/>
          <w:color w:val="000000" w:themeColor="text1"/>
        </w:rPr>
        <w:t xml:space="preserve">się </w:t>
      </w:r>
      <w:r>
        <w:rPr>
          <w:rFonts w:cs="Arial"/>
          <w:color w:val="000000" w:themeColor="text1"/>
        </w:rPr>
        <w:t xml:space="preserve">lampka kontrolna na tablicy rozdzielczej, a system operacyjny PHEV uruchomi automatycznie silnik benzynowy, </w:t>
      </w:r>
      <w:r w:rsidR="00BE2F88">
        <w:rPr>
          <w:rFonts w:cs="Arial"/>
          <w:color w:val="000000" w:themeColor="text1"/>
        </w:rPr>
        <w:t>w celu konserwacji układu paliwowego.</w:t>
      </w:r>
    </w:p>
    <w:p w14:paraId="333CAF8D" w14:textId="77777777" w:rsidR="007F54EF" w:rsidRDefault="007F54EF">
      <w:pPr>
        <w:spacing w:after="0" w:line="240" w:lineRule="auto"/>
        <w:ind w:left="720"/>
        <w:jc w:val="both"/>
        <w:rPr>
          <w:rFonts w:cs="Arial"/>
          <w:color w:val="000000" w:themeColor="text1"/>
        </w:rPr>
      </w:pPr>
    </w:p>
    <w:p w14:paraId="3A279328" w14:textId="77777777" w:rsidR="007F54EF" w:rsidRDefault="0079285D">
      <w:pPr>
        <w:numPr>
          <w:ilvl w:val="0"/>
          <w:numId w:val="7"/>
        </w:numPr>
        <w:spacing w:after="0" w:line="240" w:lineRule="auto"/>
        <w:jc w:val="both"/>
        <w:rPr>
          <w:rFonts w:cs="Arial"/>
          <w:color w:val="000000" w:themeColor="text1"/>
        </w:rPr>
      </w:pPr>
      <w:r>
        <w:rPr>
          <w:rFonts w:cs="Arial"/>
          <w:color w:val="000000" w:themeColor="text1"/>
        </w:rPr>
        <w:t xml:space="preserve">W </w:t>
      </w:r>
      <w:r w:rsidR="007E1D44">
        <w:rPr>
          <w:rFonts w:cs="Arial"/>
          <w:color w:val="000000" w:themeColor="text1"/>
        </w:rPr>
        <w:t xml:space="preserve">niektórych wersjach modelu </w:t>
      </w:r>
      <w:r>
        <w:rPr>
          <w:rFonts w:cs="Arial"/>
          <w:color w:val="000000" w:themeColor="text1"/>
        </w:rPr>
        <w:t>zainstalowane jest gniazdo elektryczne o mocy 1500 W do podłączenia dowolnego odbiornika energii o napięciu 220</w:t>
      </w:r>
      <w:r>
        <w:rPr>
          <w:rFonts w:eastAsia="MS Gothic" w:cs="MS Gothic"/>
          <w:color w:val="000000" w:themeColor="text1"/>
        </w:rPr>
        <w:t>～</w:t>
      </w:r>
      <w:r>
        <w:rPr>
          <w:rFonts w:eastAsia="MS Gothic" w:cs="MS Gothic"/>
          <w:color w:val="000000" w:themeColor="text1"/>
        </w:rPr>
        <w:t>240V</w:t>
      </w:r>
      <w:r>
        <w:rPr>
          <w:rFonts w:cs="Arial"/>
          <w:color w:val="000000" w:themeColor="text1"/>
        </w:rPr>
        <w:t xml:space="preserve"> V, jeśli nie ma dostępu do sieci elektrycznej.</w:t>
      </w:r>
    </w:p>
    <w:p w14:paraId="1B4544B1" w14:textId="77777777" w:rsidR="007F54EF" w:rsidRDefault="007F54EF">
      <w:pPr>
        <w:spacing w:after="0" w:line="240" w:lineRule="auto"/>
        <w:ind w:left="720"/>
        <w:jc w:val="both"/>
        <w:rPr>
          <w:rFonts w:cs="Arial"/>
          <w:color w:val="000000" w:themeColor="text1"/>
        </w:rPr>
      </w:pPr>
    </w:p>
    <w:p w14:paraId="4B690800" w14:textId="77777777" w:rsidR="007F54EF" w:rsidRDefault="0079285D">
      <w:pPr>
        <w:numPr>
          <w:ilvl w:val="0"/>
          <w:numId w:val="7"/>
        </w:numPr>
        <w:spacing w:after="0" w:line="240" w:lineRule="auto"/>
        <w:jc w:val="both"/>
        <w:rPr>
          <w:rFonts w:cs="Arial"/>
          <w:color w:val="000000" w:themeColor="text1"/>
        </w:rPr>
      </w:pPr>
      <w:r>
        <w:rPr>
          <w:rFonts w:cs="Arial"/>
          <w:color w:val="000000" w:themeColor="text1"/>
        </w:rPr>
        <w:t>Wydajność energetyczna instalacji samochodu jest wystarczająca, aby wykorzystać go do zasilania typowego gospodarstwa domowego przez 10 dni*, pod warunkiem, że akumulator jest w pełni naładowany, a zbiornik paliwa jest pełny - szczególny atut, którego wartość docenili mieszkańcy pozbawieni dostępu do prądu podczas klęsk żywiołowych w Japonii.</w:t>
      </w:r>
    </w:p>
    <w:p w14:paraId="1764CFB4" w14:textId="77777777" w:rsidR="007F54EF" w:rsidRDefault="007F54EF">
      <w:pPr>
        <w:spacing w:after="0" w:line="240" w:lineRule="auto"/>
        <w:ind w:left="720"/>
        <w:jc w:val="both"/>
        <w:rPr>
          <w:rFonts w:cs="Arial"/>
          <w:color w:val="000000" w:themeColor="text1"/>
        </w:rPr>
      </w:pPr>
    </w:p>
    <w:p w14:paraId="1180EEDB" w14:textId="77777777" w:rsidR="007F54EF" w:rsidRPr="00645DE7" w:rsidRDefault="0079285D" w:rsidP="00645DE7">
      <w:pPr>
        <w:pStyle w:val="Akapitzlist"/>
        <w:numPr>
          <w:ilvl w:val="0"/>
          <w:numId w:val="7"/>
        </w:numPr>
        <w:spacing w:after="0" w:line="240" w:lineRule="auto"/>
        <w:jc w:val="both"/>
        <w:rPr>
          <w:color w:val="000000" w:themeColor="text1"/>
        </w:rPr>
      </w:pPr>
      <w:r w:rsidRPr="00645DE7">
        <w:rPr>
          <w:rFonts w:cs="Arial"/>
          <w:color w:val="000000" w:themeColor="text1"/>
        </w:rPr>
        <w:t>Jednym z atutów technologii PHEV opracowanej przez MMC jest możliwość wykorzystywania akumulatorów pojazdów do uzupełniania energii w postaci prądu stałego w domu, firmach, czy przekazywania jej do sieci energetycznej. Otwiera to drzwi do zupełnie nowej epoki, w której możliwe będzie bardziej wydajne zarządzanie energią. Wyjątkow</w:t>
      </w:r>
      <w:r w:rsidR="00645DE7" w:rsidRPr="00645DE7">
        <w:rPr>
          <w:rFonts w:cs="Arial"/>
          <w:color w:val="000000" w:themeColor="text1"/>
        </w:rPr>
        <w:t>e</w:t>
      </w:r>
      <w:r w:rsidRPr="00645DE7">
        <w:rPr>
          <w:rFonts w:cs="Arial"/>
          <w:color w:val="000000" w:themeColor="text1"/>
        </w:rPr>
        <w:t xml:space="preserve"> w swoim segmencie, </w:t>
      </w:r>
      <w:r w:rsidR="00645DE7" w:rsidRPr="00645DE7">
        <w:rPr>
          <w:rFonts w:cs="Arial"/>
          <w:color w:val="000000" w:themeColor="text1"/>
        </w:rPr>
        <w:t xml:space="preserve">Mitsubishi </w:t>
      </w:r>
      <w:r w:rsidRPr="00645DE7">
        <w:rPr>
          <w:rFonts w:cs="Arial"/>
          <w:color w:val="000000" w:themeColor="text1"/>
        </w:rPr>
        <w:t>Eclipse Cross PHEV jest już kompatybiln</w:t>
      </w:r>
      <w:r w:rsidR="00645DE7" w:rsidRPr="00645DE7">
        <w:rPr>
          <w:rFonts w:cs="Arial"/>
          <w:color w:val="000000" w:themeColor="text1"/>
        </w:rPr>
        <w:t xml:space="preserve">e </w:t>
      </w:r>
      <w:r w:rsidRPr="00645DE7">
        <w:rPr>
          <w:rFonts w:cs="Arial"/>
          <w:color w:val="000000" w:themeColor="text1"/>
        </w:rPr>
        <w:t>z inteligentną siecią, a Mitsubishi Motors przewiduje w nadchodzących latach stopniowe wprowadzanie systemów (V2H) POJAZD-DOM.</w:t>
      </w:r>
    </w:p>
    <w:p w14:paraId="1A57FF75" w14:textId="77777777" w:rsidR="00645DE7" w:rsidRPr="00645DE7" w:rsidRDefault="00645DE7" w:rsidP="00645DE7">
      <w:pPr>
        <w:pStyle w:val="Akapitzlist"/>
        <w:rPr>
          <w:color w:val="000000" w:themeColor="text1"/>
        </w:rPr>
      </w:pPr>
    </w:p>
    <w:p w14:paraId="3CEFF250" w14:textId="77777777" w:rsidR="00645DE7" w:rsidRPr="00645DE7" w:rsidRDefault="00645DE7" w:rsidP="00645DE7">
      <w:pPr>
        <w:pStyle w:val="Akapitzlist"/>
        <w:spacing w:after="0" w:line="240" w:lineRule="auto"/>
        <w:jc w:val="both"/>
        <w:rPr>
          <w:color w:val="000000" w:themeColor="text1"/>
        </w:rPr>
      </w:pPr>
    </w:p>
    <w:p w14:paraId="5C2FB37D" w14:textId="77777777" w:rsidR="007F54EF" w:rsidRDefault="0079285D">
      <w:pPr>
        <w:spacing w:after="0" w:line="240" w:lineRule="auto"/>
        <w:ind w:left="720"/>
        <w:jc w:val="both"/>
        <w:rPr>
          <w:color w:val="000000" w:themeColor="text1"/>
          <w:sz w:val="18"/>
          <w:szCs w:val="18"/>
        </w:rPr>
      </w:pPr>
      <w:r w:rsidRPr="00645DE7">
        <w:rPr>
          <w:i/>
          <w:color w:val="000000" w:themeColor="text1"/>
          <w:sz w:val="18"/>
          <w:szCs w:val="18"/>
        </w:rPr>
        <w:t xml:space="preserve">* </w:t>
      </w:r>
      <w:r w:rsidRPr="00645DE7">
        <w:rPr>
          <w:rFonts w:eastAsia="Meiryo" w:cs="Meiryo"/>
          <w:i/>
          <w:color w:val="000000" w:themeColor="text1"/>
          <w:sz w:val="18"/>
          <w:szCs w:val="18"/>
          <w:shd w:val="clear" w:color="auto" w:fill="FFFFFF"/>
        </w:rPr>
        <w:t>Szacunki zużycia energii elektrycznej są oparte o wewnętrzne obliczenia MITSUBISHI MOTORS wykonane przy założeniu, że ilość energii elektrycznej zużywanej w typowym gospodarstwie domowym wynosi około 10kWh na dobę, bez uwzględnienia sprawności przetwarzania energii w systemie V2H i w podobnych urządzeniach</w:t>
      </w:r>
      <w:r>
        <w:rPr>
          <w:rFonts w:eastAsia="Meiryo" w:cs="Meiryo"/>
          <w:color w:val="000000" w:themeColor="text1"/>
          <w:sz w:val="18"/>
          <w:szCs w:val="18"/>
          <w:shd w:val="clear" w:color="auto" w:fill="FFFFFF"/>
        </w:rPr>
        <w:t>.</w:t>
      </w:r>
    </w:p>
    <w:p w14:paraId="2D05A6BE" w14:textId="77777777" w:rsidR="007F54EF" w:rsidRDefault="007F54EF">
      <w:pPr>
        <w:ind w:left="720"/>
        <w:jc w:val="both"/>
        <w:rPr>
          <w:color w:val="000000" w:themeColor="text1"/>
        </w:rPr>
      </w:pPr>
    </w:p>
    <w:p w14:paraId="4CDA82D1" w14:textId="77777777" w:rsidR="007F54EF" w:rsidRDefault="007F54EF">
      <w:pPr>
        <w:spacing w:after="0" w:line="240" w:lineRule="auto"/>
        <w:jc w:val="both"/>
        <w:rPr>
          <w:b/>
          <w:color w:val="000000" w:themeColor="text1"/>
        </w:rPr>
      </w:pPr>
    </w:p>
    <w:p w14:paraId="75D963D0" w14:textId="77777777" w:rsidR="007F54EF" w:rsidRPr="00645DE7" w:rsidRDefault="0079285D">
      <w:pPr>
        <w:spacing w:after="0" w:line="240" w:lineRule="auto"/>
        <w:jc w:val="both"/>
        <w:rPr>
          <w:b/>
          <w:color w:val="000000" w:themeColor="text1"/>
          <w:sz w:val="28"/>
          <w:szCs w:val="28"/>
        </w:rPr>
      </w:pPr>
      <w:r>
        <w:rPr>
          <w:b/>
          <w:color w:val="000000" w:themeColor="text1"/>
          <w:sz w:val="28"/>
          <w:szCs w:val="28"/>
        </w:rPr>
        <w:t>Stworzony do rajdów WRC system Super-All Wheel Control (S-AWC) w wersji Twin Motor 4WD</w:t>
      </w:r>
    </w:p>
    <w:p w14:paraId="2FD7253D" w14:textId="77777777" w:rsidR="007F54EF" w:rsidRDefault="007F54EF">
      <w:pPr>
        <w:spacing w:after="0" w:line="240" w:lineRule="auto"/>
        <w:jc w:val="both"/>
        <w:rPr>
          <w:color w:val="000000" w:themeColor="text1"/>
        </w:rPr>
      </w:pPr>
    </w:p>
    <w:p w14:paraId="6BBC669B" w14:textId="77777777" w:rsidR="007F54EF" w:rsidRDefault="0079285D">
      <w:pPr>
        <w:spacing w:after="0" w:line="240" w:lineRule="auto"/>
        <w:jc w:val="both"/>
        <w:rPr>
          <w:rFonts w:cs="Arial"/>
          <w:color w:val="000000" w:themeColor="text1"/>
        </w:rPr>
      </w:pPr>
      <w:r>
        <w:rPr>
          <w:rFonts w:cs="Arial"/>
          <w:color w:val="000000" w:themeColor="text1"/>
        </w:rPr>
        <w:t xml:space="preserve">Pierwotnie wprowadzony w swojej wczesnej formie ("AWC") w bardzo zaawansowanym technicznie modelu Galant VR4 z 1987 roku, system kontroli kół MMC Super-All był dalej rozwijany w dziesięciu generacjach modelu Lancer Evolution, jeszcze przed wprowadzeniem nowego modelu Outlander PHEV w 2012 roku i jego unikalnej konfiguracji dwóch silników elektrycznych tworzących układ Twin Motor 4WD, który teraz zastosowano w </w:t>
      </w:r>
      <w:r w:rsidR="00645DE7">
        <w:rPr>
          <w:rFonts w:cs="Arial"/>
          <w:color w:val="000000" w:themeColor="text1"/>
        </w:rPr>
        <w:t xml:space="preserve">Mitsubishi </w:t>
      </w:r>
      <w:r>
        <w:rPr>
          <w:rFonts w:cs="Arial"/>
          <w:color w:val="000000" w:themeColor="text1"/>
        </w:rPr>
        <w:t>Eclipse Cross PHEV.</w:t>
      </w:r>
    </w:p>
    <w:p w14:paraId="35B93328" w14:textId="77777777" w:rsidR="007F54EF" w:rsidRDefault="007F54EF">
      <w:pPr>
        <w:spacing w:after="0" w:line="240" w:lineRule="auto"/>
        <w:jc w:val="both"/>
        <w:rPr>
          <w:rFonts w:cs="Arial"/>
          <w:color w:val="000000" w:themeColor="text1"/>
        </w:rPr>
      </w:pPr>
    </w:p>
    <w:p w14:paraId="1CEC6046" w14:textId="63BC1887" w:rsidR="007F54EF" w:rsidRDefault="0079285D">
      <w:pPr>
        <w:pStyle w:val="Akapitzlist"/>
        <w:snapToGrid w:val="0"/>
        <w:spacing w:after="0" w:line="240" w:lineRule="auto"/>
        <w:ind w:left="0"/>
        <w:jc w:val="both"/>
        <w:rPr>
          <w:rFonts w:cs="Arial"/>
          <w:color w:val="000000" w:themeColor="text1"/>
        </w:rPr>
      </w:pPr>
      <w:r>
        <w:rPr>
          <w:rFonts w:cs="Arial"/>
          <w:color w:val="000000" w:themeColor="text1"/>
        </w:rPr>
        <w:t xml:space="preserve">Opatentowany przez Mitsubishi Motors system S-AWC może być rozumiany jako </w:t>
      </w:r>
      <w:r w:rsidR="00BE2F88">
        <w:rPr>
          <w:rFonts w:cs="Arial"/>
          <w:color w:val="000000" w:themeColor="text1"/>
        </w:rPr>
        <w:t xml:space="preserve"> zaawansowany układ kontroli trakcji</w:t>
      </w:r>
      <w:r>
        <w:rPr>
          <w:rFonts w:cs="Arial"/>
          <w:color w:val="000000" w:themeColor="text1"/>
        </w:rPr>
        <w:t>, obejmując</w:t>
      </w:r>
      <w:r w:rsidR="00BE2F88">
        <w:rPr>
          <w:rFonts w:cs="Arial"/>
          <w:color w:val="000000" w:themeColor="text1"/>
        </w:rPr>
        <w:t>y</w:t>
      </w:r>
      <w:r>
        <w:rPr>
          <w:rFonts w:cs="Arial"/>
          <w:color w:val="000000" w:themeColor="text1"/>
        </w:rPr>
        <w:t xml:space="preserve"> różne interpretacje tej samej zasady działania w zależności od układu technicznego konkretnego pojazdu. </w:t>
      </w:r>
    </w:p>
    <w:p w14:paraId="33360FA2" w14:textId="77777777" w:rsidR="007F54EF" w:rsidRDefault="007F54EF">
      <w:pPr>
        <w:pStyle w:val="Akapitzlist"/>
        <w:snapToGrid w:val="0"/>
        <w:spacing w:after="0" w:line="240" w:lineRule="auto"/>
        <w:ind w:left="0"/>
        <w:jc w:val="both"/>
        <w:rPr>
          <w:rFonts w:cs="Arial"/>
          <w:color w:val="000000" w:themeColor="text1"/>
        </w:rPr>
      </w:pPr>
    </w:p>
    <w:p w14:paraId="3C028827" w14:textId="45D3C0F2" w:rsidR="007F54EF" w:rsidRDefault="0079285D">
      <w:pPr>
        <w:pStyle w:val="Akapitzlist"/>
        <w:snapToGrid w:val="0"/>
        <w:spacing w:after="0" w:line="240" w:lineRule="auto"/>
        <w:ind w:left="0"/>
        <w:jc w:val="both"/>
        <w:rPr>
          <w:rFonts w:cs="Arial"/>
          <w:color w:val="000000" w:themeColor="text1"/>
        </w:rPr>
      </w:pPr>
      <w:r>
        <w:rPr>
          <w:rFonts w:cs="Arial"/>
          <w:color w:val="000000" w:themeColor="text1"/>
        </w:rPr>
        <w:t>Niezależnie od</w:t>
      </w:r>
      <w:r w:rsidR="00BE2F88">
        <w:rPr>
          <w:rFonts w:cs="Arial"/>
          <w:color w:val="000000" w:themeColor="text1"/>
        </w:rPr>
        <w:t xml:space="preserve"> modelu</w:t>
      </w:r>
      <w:r>
        <w:rPr>
          <w:rFonts w:cs="Arial"/>
          <w:color w:val="000000" w:themeColor="text1"/>
        </w:rPr>
        <w:t xml:space="preserve"> samochodu, zawsze ma on zarządzać siłami napędowymi i siłami hamowania każdego z czterech kół, w szczególności poprzez regulację rozdziału momentu obrotowego między koła lewej i prawej strony pojazdu.</w:t>
      </w:r>
    </w:p>
    <w:p w14:paraId="482E12E3" w14:textId="77777777" w:rsidR="007F54EF" w:rsidRDefault="007F54EF">
      <w:pPr>
        <w:spacing w:after="0" w:line="240" w:lineRule="auto"/>
        <w:jc w:val="both"/>
        <w:rPr>
          <w:color w:val="000000" w:themeColor="text1"/>
        </w:rPr>
      </w:pPr>
    </w:p>
    <w:p w14:paraId="2A977CB0" w14:textId="77777777" w:rsidR="007F54EF" w:rsidRDefault="0079285D">
      <w:pPr>
        <w:spacing w:after="0" w:line="240" w:lineRule="auto"/>
        <w:jc w:val="both"/>
        <w:rPr>
          <w:color w:val="000000" w:themeColor="text1"/>
          <w:szCs w:val="20"/>
        </w:rPr>
      </w:pPr>
      <w:r>
        <w:rPr>
          <w:color w:val="000000" w:themeColor="text1"/>
        </w:rPr>
        <w:t xml:space="preserve">W przypadku samochodów PHEV, jak Eclipse Cross, system </w:t>
      </w:r>
      <w:r>
        <w:rPr>
          <w:bCs/>
          <w:color w:val="000000" w:themeColor="text1"/>
          <w:szCs w:val="18"/>
        </w:rPr>
        <w:t xml:space="preserve">S-AWC rozdziela moment obrotowy pomiędzy przednie i tylne koła za pośrednictwem dwóch silników elektrycznych. Zintegrowano w nim również </w:t>
      </w:r>
      <w:r>
        <w:rPr>
          <w:color w:val="000000" w:themeColor="text1"/>
          <w:szCs w:val="20"/>
        </w:rPr>
        <w:t>system aktywnej kontroli znoszenia (AYC), który steruje hamulcami i wspomaganiem układu kierowniczego, regulując rozdział momentu obrotowego pomiędzy lewe i prawe koła.</w:t>
      </w:r>
    </w:p>
    <w:p w14:paraId="109726D6" w14:textId="77777777" w:rsidR="007F54EF" w:rsidRDefault="007F54EF">
      <w:pPr>
        <w:spacing w:after="0" w:line="240" w:lineRule="auto"/>
        <w:jc w:val="both"/>
        <w:rPr>
          <w:color w:val="000000" w:themeColor="text1"/>
          <w:szCs w:val="20"/>
        </w:rPr>
      </w:pPr>
    </w:p>
    <w:p w14:paraId="11B98A61" w14:textId="767A4A46" w:rsidR="007F54EF" w:rsidRDefault="0079285D">
      <w:pPr>
        <w:spacing w:after="0" w:line="240" w:lineRule="auto"/>
        <w:jc w:val="both"/>
        <w:rPr>
          <w:color w:val="000000" w:themeColor="text1"/>
          <w:szCs w:val="20"/>
        </w:rPr>
      </w:pPr>
      <w:r>
        <w:rPr>
          <w:color w:val="000000" w:themeColor="text1"/>
          <w:szCs w:val="20"/>
        </w:rPr>
        <w:t xml:space="preserve">Podobnie jak w przypadku innych modeli Mitsubishi Motors z systemem S-AWC, pozwala to </w:t>
      </w:r>
      <w:r w:rsidR="00645DE7">
        <w:rPr>
          <w:color w:val="000000" w:themeColor="text1"/>
          <w:szCs w:val="20"/>
        </w:rPr>
        <w:t xml:space="preserve">na </w:t>
      </w:r>
      <w:r>
        <w:rPr>
          <w:color w:val="000000" w:themeColor="text1"/>
          <w:szCs w:val="20"/>
        </w:rPr>
        <w:t>dalszą popraw</w:t>
      </w:r>
      <w:r w:rsidR="00645DE7">
        <w:rPr>
          <w:color w:val="000000" w:themeColor="text1"/>
          <w:szCs w:val="20"/>
        </w:rPr>
        <w:t>ę</w:t>
      </w:r>
      <w:r>
        <w:rPr>
          <w:color w:val="000000" w:themeColor="text1"/>
          <w:szCs w:val="20"/>
        </w:rPr>
        <w:t xml:space="preserve"> zdolności samochodu do </w:t>
      </w:r>
      <w:r w:rsidR="00BE2F88">
        <w:rPr>
          <w:color w:val="000000" w:themeColor="text1"/>
          <w:szCs w:val="20"/>
        </w:rPr>
        <w:t>podążania wytyczonym przez kierowcę torem jazdy w zakrętach</w:t>
      </w:r>
      <w:r>
        <w:rPr>
          <w:color w:val="000000" w:themeColor="text1"/>
          <w:szCs w:val="20"/>
        </w:rPr>
        <w:t xml:space="preserve">, z zachowaniem stabilności zarówno podczas jazdy na wprost, jak i podczas manewrów zmiany pasa ruchu oraz podczas </w:t>
      </w:r>
      <w:r w:rsidR="00F22C1F">
        <w:rPr>
          <w:color w:val="000000" w:themeColor="text1"/>
          <w:szCs w:val="20"/>
        </w:rPr>
        <w:t>utraty</w:t>
      </w:r>
      <w:r>
        <w:rPr>
          <w:color w:val="000000" w:themeColor="text1"/>
          <w:szCs w:val="20"/>
        </w:rPr>
        <w:t xml:space="preserve"> przyczepności na śliskich nawierzchniach. </w:t>
      </w:r>
    </w:p>
    <w:p w14:paraId="15FE6C47" w14:textId="77777777" w:rsidR="007F54EF" w:rsidRDefault="007F54EF">
      <w:pPr>
        <w:jc w:val="both"/>
        <w:rPr>
          <w:color w:val="000000" w:themeColor="text1"/>
        </w:rPr>
      </w:pPr>
    </w:p>
    <w:p w14:paraId="5C8CACBE" w14:textId="77777777" w:rsidR="007F54EF" w:rsidRDefault="00F22C1F">
      <w:r>
        <w:rPr>
          <w:color w:val="000000" w:themeColor="text1"/>
        </w:rPr>
        <w:t xml:space="preserve">Mitsubishi </w:t>
      </w:r>
      <w:r w:rsidR="0079285D">
        <w:rPr>
          <w:color w:val="000000" w:themeColor="text1"/>
        </w:rPr>
        <w:t>Eclipse Cross PHEV jest wyposażon</w:t>
      </w:r>
      <w:r>
        <w:rPr>
          <w:color w:val="000000" w:themeColor="text1"/>
        </w:rPr>
        <w:t>e</w:t>
      </w:r>
      <w:r w:rsidR="0079285D">
        <w:rPr>
          <w:color w:val="000000" w:themeColor="text1"/>
        </w:rPr>
        <w:t xml:space="preserve"> w selektor, który umożliwia kierowcy ręczne wybieranie optymalnych trybów jazdy w zależności od rzeczywistych warunków drogowych:</w:t>
      </w:r>
    </w:p>
    <w:tbl>
      <w:tblPr>
        <w:tblStyle w:val="Tabela-Siatka"/>
        <w:tblW w:w="9397" w:type="dxa"/>
        <w:tblInd w:w="-5" w:type="dxa"/>
        <w:tblCellMar>
          <w:left w:w="103" w:type="dxa"/>
        </w:tblCellMar>
        <w:tblLook w:val="04A0" w:firstRow="1" w:lastRow="0" w:firstColumn="1" w:lastColumn="0" w:noHBand="0" w:noVBand="1"/>
      </w:tblPr>
      <w:tblGrid>
        <w:gridCol w:w="2538"/>
        <w:gridCol w:w="6859"/>
      </w:tblGrid>
      <w:tr w:rsidR="007F54EF" w14:paraId="773388E3" w14:textId="77777777">
        <w:tc>
          <w:tcPr>
            <w:tcW w:w="2538" w:type="dxa"/>
            <w:shd w:val="clear" w:color="auto" w:fill="auto"/>
            <w:tcMar>
              <w:left w:w="103" w:type="dxa"/>
            </w:tcMar>
          </w:tcPr>
          <w:p w14:paraId="1BCBE3C5" w14:textId="77777777" w:rsidR="007F54EF" w:rsidRDefault="0079285D">
            <w:pPr>
              <w:spacing w:after="0"/>
              <w:jc w:val="center"/>
              <w:rPr>
                <w:b/>
                <w:color w:val="000000" w:themeColor="text1"/>
                <w:sz w:val="24"/>
                <w:szCs w:val="24"/>
              </w:rPr>
            </w:pPr>
            <w:r>
              <w:rPr>
                <w:b/>
                <w:color w:val="000000" w:themeColor="text1"/>
                <w:sz w:val="24"/>
                <w:szCs w:val="24"/>
              </w:rPr>
              <w:t>TRYB</w:t>
            </w:r>
          </w:p>
        </w:tc>
        <w:tc>
          <w:tcPr>
            <w:tcW w:w="6859" w:type="dxa"/>
            <w:shd w:val="clear" w:color="auto" w:fill="auto"/>
            <w:tcMar>
              <w:left w:w="103" w:type="dxa"/>
            </w:tcMar>
          </w:tcPr>
          <w:p w14:paraId="77EDC1DF" w14:textId="77777777" w:rsidR="007F54EF" w:rsidRDefault="0079285D">
            <w:pPr>
              <w:spacing w:after="0"/>
              <w:jc w:val="center"/>
            </w:pPr>
            <w:r>
              <w:rPr>
                <w:b/>
                <w:color w:val="000000" w:themeColor="text1"/>
                <w:sz w:val="24"/>
                <w:szCs w:val="24"/>
              </w:rPr>
              <w:t>NAWIERZCHNIA</w:t>
            </w:r>
          </w:p>
        </w:tc>
      </w:tr>
      <w:tr w:rsidR="007F54EF" w14:paraId="63A08E5E" w14:textId="77777777">
        <w:tc>
          <w:tcPr>
            <w:tcW w:w="2538" w:type="dxa"/>
            <w:shd w:val="clear" w:color="auto" w:fill="auto"/>
            <w:tcMar>
              <w:left w:w="103" w:type="dxa"/>
            </w:tcMar>
          </w:tcPr>
          <w:p w14:paraId="0F17567E" w14:textId="77777777" w:rsidR="007F54EF" w:rsidRDefault="0079285D">
            <w:pPr>
              <w:spacing w:after="0"/>
              <w:jc w:val="center"/>
              <w:rPr>
                <w:b/>
                <w:color w:val="000000" w:themeColor="text1"/>
                <w:sz w:val="20"/>
                <w:szCs w:val="20"/>
              </w:rPr>
            </w:pPr>
            <w:r>
              <w:rPr>
                <w:b/>
                <w:color w:val="000000" w:themeColor="text1"/>
                <w:sz w:val="20"/>
                <w:szCs w:val="20"/>
              </w:rPr>
              <w:t>ASFALT</w:t>
            </w:r>
          </w:p>
        </w:tc>
        <w:tc>
          <w:tcPr>
            <w:tcW w:w="6859" w:type="dxa"/>
            <w:shd w:val="clear" w:color="auto" w:fill="auto"/>
            <w:tcMar>
              <w:left w:w="103" w:type="dxa"/>
            </w:tcMar>
          </w:tcPr>
          <w:p w14:paraId="0D5DD427" w14:textId="77777777" w:rsidR="007F54EF" w:rsidRDefault="00F22C1F">
            <w:pPr>
              <w:spacing w:after="0"/>
              <w:jc w:val="center"/>
              <w:rPr>
                <w:color w:val="000000" w:themeColor="text1"/>
                <w:sz w:val="20"/>
                <w:szCs w:val="20"/>
              </w:rPr>
            </w:pPr>
            <w:r>
              <w:rPr>
                <w:color w:val="000000" w:themeColor="text1"/>
                <w:sz w:val="20"/>
                <w:szCs w:val="20"/>
              </w:rPr>
              <w:t>S</w:t>
            </w:r>
            <w:r w:rsidR="0079285D">
              <w:rPr>
                <w:color w:val="000000" w:themeColor="text1"/>
                <w:sz w:val="20"/>
                <w:szCs w:val="20"/>
              </w:rPr>
              <w:t>ucha</w:t>
            </w:r>
            <w:r>
              <w:rPr>
                <w:color w:val="000000" w:themeColor="text1"/>
                <w:sz w:val="20"/>
                <w:szCs w:val="20"/>
              </w:rPr>
              <w:t xml:space="preserve">, utwardzona </w:t>
            </w:r>
            <w:r w:rsidR="0079285D">
              <w:rPr>
                <w:color w:val="000000" w:themeColor="text1"/>
                <w:sz w:val="20"/>
                <w:szCs w:val="20"/>
              </w:rPr>
              <w:t xml:space="preserve">droga </w:t>
            </w:r>
          </w:p>
        </w:tc>
      </w:tr>
      <w:tr w:rsidR="007F54EF" w14:paraId="21769E61" w14:textId="77777777">
        <w:tc>
          <w:tcPr>
            <w:tcW w:w="2538" w:type="dxa"/>
            <w:shd w:val="clear" w:color="auto" w:fill="auto"/>
            <w:tcMar>
              <w:left w:w="103" w:type="dxa"/>
            </w:tcMar>
          </w:tcPr>
          <w:p w14:paraId="2182A0D0" w14:textId="77777777" w:rsidR="007F54EF" w:rsidRDefault="0079285D">
            <w:pPr>
              <w:spacing w:after="0"/>
              <w:jc w:val="center"/>
              <w:rPr>
                <w:b/>
                <w:color w:val="000000" w:themeColor="text1"/>
                <w:sz w:val="20"/>
                <w:szCs w:val="20"/>
              </w:rPr>
            </w:pPr>
            <w:r>
              <w:rPr>
                <w:b/>
                <w:color w:val="000000" w:themeColor="text1"/>
                <w:sz w:val="20"/>
                <w:szCs w:val="20"/>
              </w:rPr>
              <w:t>SZUTER</w:t>
            </w:r>
          </w:p>
        </w:tc>
        <w:tc>
          <w:tcPr>
            <w:tcW w:w="6859" w:type="dxa"/>
            <w:shd w:val="clear" w:color="auto" w:fill="auto"/>
            <w:tcMar>
              <w:left w:w="103" w:type="dxa"/>
            </w:tcMar>
          </w:tcPr>
          <w:p w14:paraId="2B601E49" w14:textId="77777777" w:rsidR="007F54EF" w:rsidRDefault="0079285D">
            <w:pPr>
              <w:spacing w:after="0"/>
              <w:jc w:val="center"/>
              <w:rPr>
                <w:color w:val="000000" w:themeColor="text1"/>
                <w:sz w:val="20"/>
                <w:szCs w:val="20"/>
              </w:rPr>
            </w:pPr>
            <w:r>
              <w:rPr>
                <w:color w:val="000000" w:themeColor="text1"/>
                <w:sz w:val="20"/>
                <w:szCs w:val="20"/>
              </w:rPr>
              <w:t>nieutwardzona droga</w:t>
            </w:r>
          </w:p>
        </w:tc>
      </w:tr>
      <w:tr w:rsidR="007F54EF" w14:paraId="4B8F5CBC" w14:textId="77777777">
        <w:tc>
          <w:tcPr>
            <w:tcW w:w="2538" w:type="dxa"/>
            <w:shd w:val="clear" w:color="auto" w:fill="auto"/>
            <w:tcMar>
              <w:left w:w="103" w:type="dxa"/>
            </w:tcMar>
          </w:tcPr>
          <w:p w14:paraId="5EA6AA21" w14:textId="77777777" w:rsidR="007F54EF" w:rsidRDefault="0079285D">
            <w:pPr>
              <w:spacing w:after="0"/>
              <w:jc w:val="center"/>
              <w:rPr>
                <w:b/>
                <w:color w:val="000000" w:themeColor="text1"/>
                <w:sz w:val="20"/>
                <w:szCs w:val="20"/>
              </w:rPr>
            </w:pPr>
            <w:r>
              <w:rPr>
                <w:b/>
                <w:color w:val="000000" w:themeColor="text1"/>
                <w:sz w:val="20"/>
                <w:szCs w:val="20"/>
              </w:rPr>
              <w:t>ŚNIEG</w:t>
            </w:r>
          </w:p>
        </w:tc>
        <w:tc>
          <w:tcPr>
            <w:tcW w:w="6859" w:type="dxa"/>
            <w:shd w:val="clear" w:color="auto" w:fill="auto"/>
            <w:tcMar>
              <w:left w:w="103" w:type="dxa"/>
            </w:tcMar>
          </w:tcPr>
          <w:p w14:paraId="3AD9AB5A" w14:textId="77777777" w:rsidR="007F54EF" w:rsidRDefault="0079285D">
            <w:pPr>
              <w:spacing w:after="0"/>
              <w:jc w:val="center"/>
              <w:rPr>
                <w:color w:val="000000" w:themeColor="text1"/>
                <w:sz w:val="20"/>
                <w:szCs w:val="20"/>
              </w:rPr>
            </w:pPr>
            <w:r>
              <w:rPr>
                <w:color w:val="000000" w:themeColor="text1"/>
                <w:sz w:val="20"/>
                <w:szCs w:val="20"/>
              </w:rPr>
              <w:t>zaśnieżona lub oblodzona droga</w:t>
            </w:r>
          </w:p>
        </w:tc>
      </w:tr>
      <w:tr w:rsidR="007F54EF" w14:paraId="6C0CDC28" w14:textId="77777777">
        <w:tc>
          <w:tcPr>
            <w:tcW w:w="2538" w:type="dxa"/>
            <w:shd w:val="clear" w:color="auto" w:fill="auto"/>
            <w:tcMar>
              <w:left w:w="103" w:type="dxa"/>
            </w:tcMar>
          </w:tcPr>
          <w:p w14:paraId="55E5653F" w14:textId="77777777" w:rsidR="007F54EF" w:rsidRDefault="0079285D">
            <w:pPr>
              <w:spacing w:after="0"/>
              <w:jc w:val="center"/>
              <w:rPr>
                <w:b/>
                <w:color w:val="000000" w:themeColor="text1"/>
                <w:sz w:val="20"/>
                <w:szCs w:val="20"/>
              </w:rPr>
            </w:pPr>
            <w:r>
              <w:rPr>
                <w:b/>
                <w:color w:val="000000" w:themeColor="text1"/>
                <w:sz w:val="20"/>
                <w:szCs w:val="20"/>
              </w:rPr>
              <w:t>NORMAL</w:t>
            </w:r>
          </w:p>
        </w:tc>
        <w:tc>
          <w:tcPr>
            <w:tcW w:w="6859" w:type="dxa"/>
            <w:shd w:val="clear" w:color="auto" w:fill="auto"/>
            <w:tcMar>
              <w:left w:w="103" w:type="dxa"/>
            </w:tcMar>
          </w:tcPr>
          <w:p w14:paraId="5C6A10A1" w14:textId="77777777" w:rsidR="007F54EF" w:rsidRDefault="0079285D">
            <w:pPr>
              <w:spacing w:after="0"/>
              <w:jc w:val="center"/>
              <w:rPr>
                <w:color w:val="000000" w:themeColor="text1"/>
                <w:sz w:val="20"/>
                <w:szCs w:val="20"/>
              </w:rPr>
            </w:pPr>
            <w:r>
              <w:rPr>
                <w:color w:val="000000" w:themeColor="text1"/>
                <w:sz w:val="20"/>
                <w:szCs w:val="20"/>
              </w:rPr>
              <w:t>wszystkie nawierzchnie</w:t>
            </w:r>
          </w:p>
        </w:tc>
      </w:tr>
      <w:tr w:rsidR="00F22C1F" w14:paraId="34AD5F80" w14:textId="77777777">
        <w:tc>
          <w:tcPr>
            <w:tcW w:w="2538" w:type="dxa"/>
            <w:shd w:val="clear" w:color="auto" w:fill="auto"/>
            <w:tcMar>
              <w:left w:w="103" w:type="dxa"/>
            </w:tcMar>
          </w:tcPr>
          <w:p w14:paraId="4466EB68" w14:textId="77777777" w:rsidR="00F22C1F" w:rsidRDefault="00F22C1F" w:rsidP="00F22C1F">
            <w:pPr>
              <w:spacing w:after="0"/>
              <w:jc w:val="center"/>
              <w:rPr>
                <w:b/>
                <w:color w:val="000000" w:themeColor="text1"/>
                <w:sz w:val="20"/>
                <w:szCs w:val="20"/>
              </w:rPr>
            </w:pPr>
            <w:r>
              <w:rPr>
                <w:b/>
                <w:color w:val="000000" w:themeColor="text1"/>
                <w:sz w:val="20"/>
                <w:szCs w:val="20"/>
              </w:rPr>
              <w:t>ECO</w:t>
            </w:r>
          </w:p>
        </w:tc>
        <w:tc>
          <w:tcPr>
            <w:tcW w:w="6859" w:type="dxa"/>
            <w:shd w:val="clear" w:color="auto" w:fill="auto"/>
            <w:tcMar>
              <w:left w:w="103" w:type="dxa"/>
            </w:tcMar>
          </w:tcPr>
          <w:p w14:paraId="3B61DECE" w14:textId="77777777" w:rsidR="00F22C1F" w:rsidRDefault="00F22C1F" w:rsidP="00F22C1F">
            <w:pPr>
              <w:spacing w:after="0"/>
              <w:jc w:val="center"/>
              <w:rPr>
                <w:color w:val="000000" w:themeColor="text1"/>
                <w:sz w:val="20"/>
                <w:szCs w:val="20"/>
              </w:rPr>
            </w:pPr>
            <w:r>
              <w:rPr>
                <w:color w:val="000000" w:themeColor="text1"/>
                <w:sz w:val="20"/>
                <w:szCs w:val="20"/>
              </w:rPr>
              <w:t xml:space="preserve">Sucha, utwardzona droga </w:t>
            </w:r>
          </w:p>
        </w:tc>
      </w:tr>
    </w:tbl>
    <w:p w14:paraId="7A358318" w14:textId="77777777" w:rsidR="007F54EF" w:rsidRDefault="007F54EF">
      <w:pPr>
        <w:jc w:val="both"/>
        <w:rPr>
          <w:color w:val="000000" w:themeColor="text1"/>
        </w:rPr>
      </w:pPr>
    </w:p>
    <w:p w14:paraId="71F32880" w14:textId="22424B27" w:rsidR="007F54EF" w:rsidRDefault="0079285D">
      <w:pPr>
        <w:jc w:val="both"/>
        <w:rPr>
          <w:color w:val="000000" w:themeColor="text1"/>
        </w:rPr>
      </w:pPr>
      <w:r>
        <w:rPr>
          <w:color w:val="000000" w:themeColor="text1"/>
        </w:rPr>
        <w:t xml:space="preserve">Co równie istotne, zamontowany pod podłogą akumulator trakcyjny przyczynia się do obniżenia </w:t>
      </w:r>
      <w:r w:rsidR="00BE2F88">
        <w:rPr>
          <w:color w:val="000000" w:themeColor="text1"/>
        </w:rPr>
        <w:t>środka ciężkości</w:t>
      </w:r>
      <w:r>
        <w:rPr>
          <w:color w:val="000000" w:themeColor="text1"/>
        </w:rPr>
        <w:t xml:space="preserve"> samochodu, zapewniając wysoki poziom stabilności i właściwości jezdnych. Dla zobrazowania sytuacji, środek masy Eclipse Cross PHEV znajduje się o 30 mm niżej w porównaniu z jego spalinowym poprzednikiem i o 10 mm niżej, niż w Outlanderze PHEV, </w:t>
      </w:r>
      <w:r w:rsidR="00BE2F88">
        <w:rPr>
          <w:color w:val="000000" w:themeColor="text1"/>
        </w:rPr>
        <w:t>a masa pojazdu rozłożona jest w proporcjach</w:t>
      </w:r>
      <w:r>
        <w:rPr>
          <w:color w:val="000000" w:themeColor="text1"/>
        </w:rPr>
        <w:t xml:space="preserve"> 55% na przód i 45% na tył.</w:t>
      </w:r>
    </w:p>
    <w:p w14:paraId="1865AF36" w14:textId="77777777" w:rsidR="007F54EF" w:rsidRDefault="0079285D">
      <w:pPr>
        <w:jc w:val="both"/>
      </w:pPr>
      <w:r>
        <w:rPr>
          <w:color w:val="000000" w:themeColor="text1"/>
        </w:rPr>
        <w:t xml:space="preserve">W przypadku </w:t>
      </w:r>
      <w:r w:rsidR="00F22C1F">
        <w:rPr>
          <w:color w:val="000000" w:themeColor="text1"/>
        </w:rPr>
        <w:t xml:space="preserve">Mitsubishi </w:t>
      </w:r>
      <w:r>
        <w:rPr>
          <w:color w:val="000000" w:themeColor="text1"/>
        </w:rPr>
        <w:t>Eclipse Cross PHEV wykonano dalsze dostrojenia podwozia, w tym:</w:t>
      </w:r>
    </w:p>
    <w:p w14:paraId="0FFF7613" w14:textId="77777777" w:rsidR="007F54EF" w:rsidRDefault="0079285D">
      <w:pPr>
        <w:pStyle w:val="Akapitzlist"/>
        <w:numPr>
          <w:ilvl w:val="0"/>
          <w:numId w:val="7"/>
        </w:numPr>
        <w:jc w:val="both"/>
      </w:pPr>
      <w:r>
        <w:rPr>
          <w:color w:val="000000" w:themeColor="text1"/>
        </w:rPr>
        <w:t xml:space="preserve">Mapowanie i przełożenie elektrycznego wspomagania układu kierowniczego, </w:t>
      </w:r>
    </w:p>
    <w:p w14:paraId="56616701" w14:textId="77777777" w:rsidR="007F54EF" w:rsidRDefault="0079285D">
      <w:pPr>
        <w:pStyle w:val="Akapitzlist"/>
        <w:numPr>
          <w:ilvl w:val="0"/>
          <w:numId w:val="7"/>
        </w:numPr>
        <w:jc w:val="both"/>
      </w:pPr>
      <w:r>
        <w:rPr>
          <w:color w:val="000000" w:themeColor="text1"/>
        </w:rPr>
        <w:t>Udoskonalono amortyzatory</w:t>
      </w:r>
    </w:p>
    <w:p w14:paraId="71B982BA" w14:textId="77777777" w:rsidR="007F54EF" w:rsidRDefault="0079285D">
      <w:pPr>
        <w:pStyle w:val="Akapitzlist"/>
        <w:numPr>
          <w:ilvl w:val="0"/>
          <w:numId w:val="7"/>
        </w:numPr>
        <w:jc w:val="both"/>
      </w:pPr>
      <w:r>
        <w:rPr>
          <w:color w:val="000000" w:themeColor="text1"/>
        </w:rPr>
        <w:t>Zmieniono sztywność sprężyn</w:t>
      </w:r>
    </w:p>
    <w:p w14:paraId="74D912F4" w14:textId="77777777" w:rsidR="007F54EF" w:rsidRDefault="00F22C1F">
      <w:pPr>
        <w:pStyle w:val="Akapitzlist"/>
        <w:numPr>
          <w:ilvl w:val="0"/>
          <w:numId w:val="7"/>
        </w:numPr>
        <w:jc w:val="both"/>
      </w:pPr>
      <w:r>
        <w:rPr>
          <w:color w:val="000000" w:themeColor="text1"/>
        </w:rPr>
        <w:t>Zastosowano n</w:t>
      </w:r>
      <w:r w:rsidR="0079285D">
        <w:rPr>
          <w:color w:val="000000" w:themeColor="text1"/>
        </w:rPr>
        <w:t>owe opony o niskim oporze toczenia</w:t>
      </w:r>
    </w:p>
    <w:p w14:paraId="46B8FE5F" w14:textId="77777777" w:rsidR="007F54EF" w:rsidRDefault="007F54EF">
      <w:pPr>
        <w:pStyle w:val="Akapitzlist"/>
        <w:ind w:left="0"/>
        <w:jc w:val="both"/>
        <w:rPr>
          <w:color w:val="000000" w:themeColor="text1"/>
        </w:rPr>
      </w:pPr>
    </w:p>
    <w:p w14:paraId="4203535C" w14:textId="7F0C80CE" w:rsidR="007F54EF" w:rsidRDefault="0079285D" w:rsidP="00F22C1F">
      <w:pPr>
        <w:jc w:val="both"/>
      </w:pPr>
      <w:r>
        <w:rPr>
          <w:color w:val="000000" w:themeColor="text1"/>
        </w:rPr>
        <w:t xml:space="preserve">Jednocześnie poprawiono parametry drgań i hałasu  poprzez szersze wykorzystanie materiału wygłuszającego w dachu, nową wykładzinę podłogową i wygłuszenie nadkoli, zmianę konstrukcji </w:t>
      </w:r>
      <w:r w:rsidR="005E63EC">
        <w:rPr>
          <w:color w:val="000000" w:themeColor="text1"/>
        </w:rPr>
        <w:t>obudowy filtra powietrza</w:t>
      </w:r>
      <w:r>
        <w:rPr>
          <w:color w:val="000000" w:themeColor="text1"/>
        </w:rPr>
        <w:t xml:space="preserve"> i </w:t>
      </w:r>
      <w:r w:rsidR="005E63EC">
        <w:rPr>
          <w:color w:val="000000" w:themeColor="text1"/>
        </w:rPr>
        <w:t xml:space="preserve">końcowego </w:t>
      </w:r>
      <w:r>
        <w:rPr>
          <w:color w:val="000000" w:themeColor="text1"/>
        </w:rPr>
        <w:t>tłumika układu wydechowego,…</w:t>
      </w:r>
    </w:p>
    <w:p w14:paraId="14A1C9E4" w14:textId="77777777" w:rsidR="007F54EF" w:rsidRDefault="0079285D" w:rsidP="00F22C1F">
      <w:pPr>
        <w:jc w:val="both"/>
        <w:rPr>
          <w:b/>
          <w:sz w:val="32"/>
          <w:szCs w:val="32"/>
        </w:rPr>
      </w:pPr>
      <w:r>
        <w:rPr>
          <w:color w:val="000000" w:themeColor="text1"/>
        </w:rPr>
        <w:t>Wreszcie, jeśli chodzi o bezpieczeństwo bierne, dolna część podwozia została wzmocniona w celu przeniesienia masy akumulatora trakcyjnego. Wzmocniono przednie i tylne podłużnice, dwie poprzeczki podłogi przedniej oraz elementy wznoszących się podłużnic przednich przed przegrodą kabiny.</w:t>
      </w:r>
    </w:p>
    <w:p w14:paraId="1DCADEA9" w14:textId="77777777" w:rsidR="007F54EF" w:rsidRDefault="0079285D">
      <w:pPr>
        <w:jc w:val="center"/>
        <w:rPr>
          <w:b/>
          <w:sz w:val="28"/>
          <w:szCs w:val="28"/>
        </w:rPr>
      </w:pPr>
      <w:r>
        <w:rPr>
          <w:b/>
          <w:sz w:val="32"/>
          <w:szCs w:val="32"/>
        </w:rPr>
        <w:t>***</w:t>
      </w:r>
    </w:p>
    <w:p w14:paraId="0ACCC108" w14:textId="77777777" w:rsidR="007F54EF" w:rsidRDefault="007F54EF">
      <w:pPr>
        <w:jc w:val="center"/>
        <w:rPr>
          <w:b/>
          <w:sz w:val="28"/>
          <w:szCs w:val="28"/>
        </w:rPr>
      </w:pPr>
    </w:p>
    <w:p w14:paraId="6C15F5E4" w14:textId="77777777" w:rsidR="007F54EF" w:rsidRDefault="007F54EF">
      <w:pPr>
        <w:jc w:val="center"/>
        <w:rPr>
          <w:b/>
          <w:sz w:val="28"/>
          <w:szCs w:val="28"/>
        </w:rPr>
      </w:pPr>
    </w:p>
    <w:p w14:paraId="21872F8E" w14:textId="77777777" w:rsidR="007F54EF" w:rsidRDefault="007F54EF">
      <w:pPr>
        <w:jc w:val="center"/>
        <w:rPr>
          <w:b/>
          <w:sz w:val="28"/>
          <w:szCs w:val="28"/>
        </w:rPr>
      </w:pPr>
    </w:p>
    <w:p w14:paraId="5A381AA6" w14:textId="77777777" w:rsidR="00F22C1F" w:rsidRDefault="00F22C1F">
      <w:pPr>
        <w:jc w:val="center"/>
        <w:rPr>
          <w:b/>
          <w:sz w:val="28"/>
          <w:szCs w:val="28"/>
        </w:rPr>
      </w:pPr>
    </w:p>
    <w:p w14:paraId="356337C2" w14:textId="77777777" w:rsidR="007F54EF" w:rsidRDefault="0079285D" w:rsidP="00F22C1F">
      <w:pPr>
        <w:jc w:val="center"/>
        <w:rPr>
          <w:b/>
        </w:rPr>
      </w:pPr>
      <w:r>
        <w:rPr>
          <w:b/>
          <w:sz w:val="28"/>
          <w:szCs w:val="28"/>
        </w:rPr>
        <w:t>PONAD 50 LAT ELEKTROMOBILNOŚCI W MITSUBISHI</w:t>
      </w:r>
    </w:p>
    <w:p w14:paraId="3A5EE512" w14:textId="77777777" w:rsidR="007F54EF" w:rsidRDefault="007F54EF">
      <w:pPr>
        <w:spacing w:after="0" w:line="240" w:lineRule="auto"/>
        <w:jc w:val="both"/>
        <w:rPr>
          <w:rFonts w:cs="Arial"/>
          <w:color w:val="000000"/>
        </w:rPr>
      </w:pPr>
    </w:p>
    <w:p w14:paraId="6586A3FA" w14:textId="77777777" w:rsidR="007F54EF" w:rsidRDefault="007F54EF">
      <w:pPr>
        <w:spacing w:after="0" w:line="240" w:lineRule="auto"/>
        <w:jc w:val="both"/>
        <w:rPr>
          <w:rFonts w:cs="Arial"/>
          <w:color w:val="000000"/>
        </w:rPr>
      </w:pPr>
    </w:p>
    <w:p w14:paraId="794D8FC0" w14:textId="77777777" w:rsidR="007F54EF" w:rsidRDefault="0079285D">
      <w:pPr>
        <w:spacing w:after="0" w:line="240" w:lineRule="auto"/>
        <w:jc w:val="both"/>
        <w:rPr>
          <w:rFonts w:cs="Arial"/>
          <w:b/>
          <w:color w:val="000000"/>
        </w:rPr>
      </w:pPr>
      <w:r>
        <w:rPr>
          <w:rFonts w:cs="Arial"/>
          <w:b/>
          <w:color w:val="000000"/>
        </w:rPr>
        <w:t>W ciągu ostatnich lat globalny przemysł samochodowy zaczął wykorzystywać elektromobilność jako wkład w walkę ze zmianami klimatycznymi, opracowując samochody koncepcyjne i tworząc sojusze, by przyspieszyć prac</w:t>
      </w:r>
      <w:r w:rsidR="00C5277B">
        <w:rPr>
          <w:rFonts w:cs="Arial"/>
          <w:b/>
          <w:color w:val="000000"/>
        </w:rPr>
        <w:t>e</w:t>
      </w:r>
      <w:r>
        <w:rPr>
          <w:rFonts w:cs="Arial"/>
          <w:b/>
          <w:color w:val="000000"/>
        </w:rPr>
        <w:t>, jakich wymaga osiągnięcie postępu, zarówno w zakresie akumulatorów, komponentów układu napędowego, jak i elektroniki.</w:t>
      </w:r>
    </w:p>
    <w:p w14:paraId="2F90A21A" w14:textId="77777777" w:rsidR="007F54EF" w:rsidRDefault="007F54EF">
      <w:pPr>
        <w:spacing w:after="0" w:line="240" w:lineRule="auto"/>
        <w:jc w:val="both"/>
        <w:rPr>
          <w:rFonts w:cs="Arial"/>
          <w:color w:val="000000"/>
        </w:rPr>
      </w:pPr>
    </w:p>
    <w:p w14:paraId="5AA781E8" w14:textId="77777777" w:rsidR="007F54EF" w:rsidRDefault="0079285D">
      <w:pPr>
        <w:spacing w:after="0" w:line="240" w:lineRule="auto"/>
        <w:jc w:val="both"/>
        <w:rPr>
          <w:rFonts w:cs="Arial"/>
          <w:color w:val="000000"/>
        </w:rPr>
      </w:pPr>
      <w:r>
        <w:rPr>
          <w:rFonts w:cs="Arial"/>
          <w:color w:val="000000"/>
        </w:rPr>
        <w:t xml:space="preserve">Jednak dla Mitsubishi Motors Corporation elektromobilność od dawna była składową podstawowej działalności firmy, głęboko zakorzenioną w jej filozofii badawczo-rozwojowej, czego dowodem jest rozpoczęcie prac nad pojazdami elektrycznymi (EV) już w październiku 1966, roku i </w:t>
      </w:r>
      <w:r w:rsidR="00C5277B">
        <w:rPr>
          <w:rFonts w:cs="Arial"/>
          <w:color w:val="000000"/>
        </w:rPr>
        <w:t>produkcja modelu</w:t>
      </w:r>
      <w:r>
        <w:rPr>
          <w:rFonts w:cs="Arial"/>
          <w:color w:val="000000"/>
        </w:rPr>
        <w:t xml:space="preserve"> i</w:t>
      </w:r>
      <w:r>
        <w:rPr>
          <w:rFonts w:cs="Arial"/>
          <w:color w:val="000000"/>
        </w:rPr>
        <w:noBreakHyphen/>
        <w:t>MIEV od lipca 2009 roku. W tym sensie dzisiejszy Eclipse Cross PHEV jest najnowszym produktem z długiej listy elektrycznych pojazdów Mitsubishi, A TAKŻE początkiem całej gamy pojazdów łączących architekturę SUV ze zelektryfikowanym układem napędowym, czy to w pełni elektrycznym, czy też opartym na takim układzie rozwiązaniem hybrydowym z zewnętrznym ładowaniem akumulatorów.</w:t>
      </w:r>
    </w:p>
    <w:p w14:paraId="672F7F8A" w14:textId="77777777" w:rsidR="007F54EF" w:rsidRDefault="007F54EF">
      <w:pPr>
        <w:spacing w:after="0" w:line="240" w:lineRule="auto"/>
        <w:jc w:val="both"/>
        <w:rPr>
          <w:rFonts w:cs="Arial"/>
          <w:color w:val="000000"/>
        </w:rPr>
      </w:pPr>
    </w:p>
    <w:p w14:paraId="243CBE4E" w14:textId="77777777" w:rsidR="007F54EF" w:rsidRDefault="007F54EF">
      <w:pPr>
        <w:spacing w:after="0" w:line="240" w:lineRule="auto"/>
        <w:jc w:val="both"/>
        <w:rPr>
          <w:rFonts w:cs="Arial"/>
          <w:b/>
          <w:color w:val="000000"/>
        </w:rPr>
      </w:pPr>
    </w:p>
    <w:p w14:paraId="495D82C3" w14:textId="77777777" w:rsidR="007F54EF" w:rsidRDefault="0079285D">
      <w:pPr>
        <w:spacing w:after="0" w:line="240" w:lineRule="auto"/>
        <w:jc w:val="both"/>
        <w:rPr>
          <w:rFonts w:cs="Arial"/>
          <w:b/>
          <w:color w:val="000000"/>
          <w:sz w:val="28"/>
          <w:szCs w:val="28"/>
        </w:rPr>
      </w:pPr>
      <w:r>
        <w:rPr>
          <w:rFonts w:cs="Arial"/>
          <w:b/>
          <w:color w:val="000000"/>
          <w:sz w:val="28"/>
          <w:szCs w:val="28"/>
        </w:rPr>
        <w:t>1966 - Wiodąca technologia</w:t>
      </w:r>
    </w:p>
    <w:p w14:paraId="236E572C" w14:textId="77777777" w:rsidR="007F54EF" w:rsidRDefault="007F54EF">
      <w:pPr>
        <w:spacing w:after="0" w:line="240" w:lineRule="auto"/>
        <w:jc w:val="both"/>
        <w:rPr>
          <w:rFonts w:cs="Arial"/>
          <w:b/>
          <w:color w:val="000000"/>
          <w:sz w:val="28"/>
          <w:szCs w:val="28"/>
        </w:rPr>
      </w:pPr>
    </w:p>
    <w:p w14:paraId="5B12EEC7" w14:textId="77777777" w:rsidR="007F54EF" w:rsidRDefault="0079285D">
      <w:pPr>
        <w:spacing w:after="0" w:line="240" w:lineRule="auto"/>
        <w:jc w:val="both"/>
        <w:rPr>
          <w:rFonts w:cs="Arial"/>
          <w:color w:val="000000"/>
        </w:rPr>
      </w:pPr>
      <w:r>
        <w:rPr>
          <w:rFonts w:cs="Arial"/>
          <w:color w:val="000000"/>
        </w:rPr>
        <w:t xml:space="preserve">W latach 60. XX wieku nastąpił gwałtowny wzrost </w:t>
      </w:r>
      <w:r w:rsidR="00C5277B">
        <w:rPr>
          <w:rFonts w:cs="Arial"/>
          <w:color w:val="000000"/>
        </w:rPr>
        <w:t>liczby</w:t>
      </w:r>
      <w:r>
        <w:rPr>
          <w:rFonts w:cs="Arial"/>
          <w:color w:val="000000"/>
        </w:rPr>
        <w:t xml:space="preserve"> prywatnych samochodów. W latach siedemdziesiątych towarzyszyło temu coraz większe natężenie ruchu samochodowego w obszarach miejskich, co doprowadziło do wzrostu liczby wypadków i bardzo dużego natężenia ruchu. Ponadto szkody powodowane przez emisję spalin i hałasu stały się poważnym problemem społecznym. Samochody elektryczne EV o zerowej emisji zaczęły być postrzegane jako sposób redukcji </w:t>
      </w:r>
      <w:r w:rsidR="00C5277B">
        <w:rPr>
          <w:rFonts w:cs="Arial"/>
          <w:color w:val="000000"/>
        </w:rPr>
        <w:t xml:space="preserve">emisji </w:t>
      </w:r>
      <w:r>
        <w:rPr>
          <w:rFonts w:cs="Arial"/>
          <w:color w:val="000000"/>
        </w:rPr>
        <w:t>i zapobiegania zanieczyszczaniu środowiska.</w:t>
      </w:r>
    </w:p>
    <w:p w14:paraId="005F2030" w14:textId="77777777" w:rsidR="007F54EF" w:rsidRDefault="007F54EF">
      <w:pPr>
        <w:spacing w:after="0" w:line="240" w:lineRule="auto"/>
        <w:jc w:val="both"/>
        <w:rPr>
          <w:rFonts w:cs="Arial"/>
          <w:color w:val="000000"/>
        </w:rPr>
      </w:pPr>
    </w:p>
    <w:p w14:paraId="5C628762" w14:textId="77777777" w:rsidR="007F54EF" w:rsidRDefault="0079285D">
      <w:pPr>
        <w:spacing w:after="0" w:line="240" w:lineRule="auto"/>
        <w:jc w:val="both"/>
        <w:rPr>
          <w:rFonts w:cs="Arial"/>
          <w:color w:val="000000"/>
        </w:rPr>
      </w:pPr>
      <w:r>
        <w:rPr>
          <w:rFonts w:cs="Arial"/>
          <w:color w:val="000000"/>
        </w:rPr>
        <w:t xml:space="preserve">W 1966, r. – cztery lata przed wyodrębnieniem </w:t>
      </w:r>
      <w:r w:rsidR="00C5277B">
        <w:rPr>
          <w:rFonts w:cs="Arial"/>
          <w:color w:val="000000"/>
        </w:rPr>
        <w:t>z</w:t>
      </w:r>
      <w:r>
        <w:rPr>
          <w:rFonts w:cs="Arial"/>
          <w:color w:val="000000"/>
        </w:rPr>
        <w:t xml:space="preserve"> Mitsubishi Heavy Industries dzisiejsze</w:t>
      </w:r>
      <w:r w:rsidR="00C5277B">
        <w:rPr>
          <w:rFonts w:cs="Arial"/>
          <w:color w:val="000000"/>
        </w:rPr>
        <w:t>go</w:t>
      </w:r>
      <w:r>
        <w:rPr>
          <w:rFonts w:cs="Arial"/>
          <w:color w:val="000000"/>
        </w:rPr>
        <w:t xml:space="preserve"> Mitsubishi Motors Corporation (MMC), firma Mitsubishi Heavy Industries (MHI) podpisała umowę z Tokyo Electric Power Company, której celem była wspólna </w:t>
      </w:r>
      <w:r>
        <w:rPr>
          <w:rFonts w:cs="Arial"/>
          <w:i/>
          <w:color w:val="000000"/>
        </w:rPr>
        <w:t>„Budowa i testowanie prototypowego pojazdu elektrycznego z wykorzystaniem ulepszeń w aktualnie dostępnej technologii akumulatorowej”.</w:t>
      </w:r>
    </w:p>
    <w:p w14:paraId="4AF0B26A" w14:textId="77777777" w:rsidR="007F54EF" w:rsidRDefault="007F54EF">
      <w:pPr>
        <w:spacing w:after="0" w:line="240" w:lineRule="auto"/>
        <w:jc w:val="both"/>
        <w:rPr>
          <w:rFonts w:cs="Arial"/>
          <w:color w:val="000000"/>
        </w:rPr>
      </w:pPr>
    </w:p>
    <w:p w14:paraId="0EF95F62" w14:textId="77777777" w:rsidR="007F54EF" w:rsidRDefault="0079285D">
      <w:pPr>
        <w:spacing w:after="0" w:line="240" w:lineRule="auto"/>
        <w:jc w:val="both"/>
        <w:rPr>
          <w:rFonts w:cs="Arial"/>
          <w:color w:val="000000"/>
        </w:rPr>
      </w:pPr>
      <w:r>
        <w:rPr>
          <w:rFonts w:cs="Arial"/>
          <w:color w:val="000000"/>
        </w:rPr>
        <w:t xml:space="preserve"> W tym samym czasie </w:t>
      </w:r>
      <w:r w:rsidR="00C5277B">
        <w:rPr>
          <w:rFonts w:cs="Arial"/>
          <w:color w:val="000000"/>
        </w:rPr>
        <w:t xml:space="preserve">firma </w:t>
      </w:r>
      <w:r>
        <w:rPr>
          <w:rFonts w:cs="Arial"/>
          <w:color w:val="000000"/>
        </w:rPr>
        <w:t>MHI prowadził</w:t>
      </w:r>
      <w:r w:rsidR="00C5277B">
        <w:rPr>
          <w:rFonts w:cs="Arial"/>
          <w:color w:val="000000"/>
        </w:rPr>
        <w:t>a</w:t>
      </w:r>
      <w:r>
        <w:rPr>
          <w:rFonts w:cs="Arial"/>
          <w:color w:val="000000"/>
        </w:rPr>
        <w:t xml:space="preserve"> współpracę z Mitsubishi Electric i Japan Storage Battery Co., Ltd. (dzisiaj GS Yuasa Corporation*) w dziedzinie rozwoju miejskiego samochodu przyszłości i specjalnych pojazdów usługowych, które pomogłyby zapobiegać zanieczyszczeniu miast. Po ukończeniu prototypu, </w:t>
      </w:r>
      <w:r>
        <w:rPr>
          <w:rFonts w:cs="Arial"/>
        </w:rPr>
        <w:t xml:space="preserve">w maju 1971 roku, nowo wydzielona firma MMC dostarczyła </w:t>
      </w:r>
      <w:r>
        <w:rPr>
          <w:rFonts w:cs="Arial"/>
          <w:color w:val="000000"/>
        </w:rPr>
        <w:t>dziesięć pojazdów elektrycznych typu E12 (</w:t>
      </w:r>
      <w:r>
        <w:rPr>
          <w:rFonts w:cs="Arial"/>
          <w:i/>
          <w:iCs/>
          <w:color w:val="000000"/>
        </w:rPr>
        <w:t>Minica Van</w:t>
      </w:r>
      <w:r>
        <w:rPr>
          <w:rFonts w:cs="Arial"/>
          <w:color w:val="000000"/>
        </w:rPr>
        <w:t>) dla Tokyo Electric</w:t>
      </w:r>
      <w:r>
        <w:rPr>
          <w:rFonts w:cs="Arial"/>
        </w:rPr>
        <w:t xml:space="preserve">. Były to pojazdy zbudowane w oparciu o standardowe małe samochody dostawcze, </w:t>
      </w:r>
      <w:r>
        <w:rPr>
          <w:rFonts w:cs="Arial"/>
          <w:color w:val="000000"/>
        </w:rPr>
        <w:t>zasilane z akumulatorów kwasowo-ołowiowych, osiągające prędkość maksymalną 80 km/h.</w:t>
      </w:r>
    </w:p>
    <w:p w14:paraId="0FCCE209" w14:textId="77777777" w:rsidR="007F54EF" w:rsidRDefault="007F54EF">
      <w:pPr>
        <w:spacing w:after="0" w:line="240" w:lineRule="auto"/>
        <w:jc w:val="both"/>
        <w:rPr>
          <w:rFonts w:cs="Arial"/>
          <w:color w:val="000000"/>
        </w:rPr>
      </w:pPr>
    </w:p>
    <w:p w14:paraId="420825EC" w14:textId="77777777" w:rsidR="007F54EF" w:rsidRDefault="0079285D">
      <w:pPr>
        <w:spacing w:after="0" w:line="240" w:lineRule="auto"/>
        <w:jc w:val="both"/>
        <w:rPr>
          <w:rFonts w:cs="Arial"/>
        </w:rPr>
      </w:pPr>
      <w:r>
        <w:rPr>
          <w:rFonts w:cs="Arial"/>
          <w:color w:val="000000"/>
        </w:rPr>
        <w:t xml:space="preserve">Następnie firma MMC dostarczyła pojazdy elektryczne oparte na </w:t>
      </w:r>
      <w:r>
        <w:rPr>
          <w:rFonts w:cs="Arial"/>
          <w:i/>
          <w:iCs/>
          <w:color w:val="000000"/>
        </w:rPr>
        <w:t>Minica Van</w:t>
      </w:r>
      <w:r>
        <w:rPr>
          <w:rFonts w:cs="Arial"/>
          <w:color w:val="000000"/>
        </w:rPr>
        <w:t xml:space="preserve">, </w:t>
      </w:r>
      <w:r>
        <w:rPr>
          <w:rFonts w:cs="Arial"/>
          <w:i/>
          <w:iCs/>
          <w:color w:val="000000"/>
        </w:rPr>
        <w:t>Minicab Van</w:t>
      </w:r>
      <w:r>
        <w:rPr>
          <w:rFonts w:cs="Arial"/>
          <w:color w:val="000000"/>
        </w:rPr>
        <w:t xml:space="preserve">, </w:t>
      </w:r>
      <w:r>
        <w:rPr>
          <w:rFonts w:cs="Arial"/>
          <w:i/>
          <w:iCs/>
          <w:color w:val="000000"/>
        </w:rPr>
        <w:t>Minicab Truck</w:t>
      </w:r>
      <w:r>
        <w:rPr>
          <w:rFonts w:cs="Arial"/>
          <w:color w:val="000000"/>
        </w:rPr>
        <w:t xml:space="preserve"> i </w:t>
      </w:r>
      <w:r>
        <w:rPr>
          <w:rFonts w:cs="Arial"/>
          <w:i/>
          <w:iCs/>
          <w:color w:val="000000"/>
        </w:rPr>
        <w:t>Delica Van</w:t>
      </w:r>
      <w:r>
        <w:rPr>
          <w:rFonts w:cs="Arial"/>
          <w:color w:val="000000"/>
        </w:rPr>
        <w:t xml:space="preserve"> japońskim firmom energetycznym. </w:t>
      </w:r>
      <w:r>
        <w:rPr>
          <w:rFonts w:cs="Arial"/>
        </w:rPr>
        <w:t>Ten pionierski program badawczy nad pojazdami elektrycznymi z 1971 roku wyznaczył kierunek kontynuowany w wielu kolejnych programach, stanowiących fundament, na którym powstał</w:t>
      </w:r>
      <w:r w:rsidR="00C5277B">
        <w:rPr>
          <w:rFonts w:cs="Arial"/>
        </w:rPr>
        <w:t>o</w:t>
      </w:r>
      <w:r>
        <w:rPr>
          <w:rFonts w:cs="Arial"/>
        </w:rPr>
        <w:t xml:space="preserve"> dzisiejsz</w:t>
      </w:r>
      <w:r w:rsidR="00C5277B">
        <w:rPr>
          <w:rFonts w:cs="Arial"/>
        </w:rPr>
        <w:t>e</w:t>
      </w:r>
      <w:r>
        <w:rPr>
          <w:rFonts w:cs="Arial"/>
        </w:rPr>
        <w:t xml:space="preserve"> </w:t>
      </w:r>
      <w:r w:rsidR="00C5277B">
        <w:rPr>
          <w:rFonts w:cs="Arial"/>
        </w:rPr>
        <w:t xml:space="preserve">Mitsubishi </w:t>
      </w:r>
      <w:r>
        <w:rPr>
          <w:rFonts w:cs="Arial"/>
        </w:rPr>
        <w:t>Eclipse Cross PHEV, będąc</w:t>
      </w:r>
      <w:r w:rsidR="00C5277B">
        <w:rPr>
          <w:rFonts w:cs="Arial"/>
        </w:rPr>
        <w:t>e</w:t>
      </w:r>
      <w:r>
        <w:rPr>
          <w:rFonts w:cs="Arial"/>
        </w:rPr>
        <w:t xml:space="preserve"> odpowiedzią na wyzwania, jakie stoją przed całym światem</w:t>
      </w:r>
      <w:r w:rsidR="00C5277B">
        <w:rPr>
          <w:rFonts w:cs="Arial"/>
        </w:rPr>
        <w:t>.</w:t>
      </w:r>
    </w:p>
    <w:p w14:paraId="4DA3A07B" w14:textId="77777777" w:rsidR="007F54EF" w:rsidRDefault="007F54EF">
      <w:pPr>
        <w:spacing w:after="0" w:line="240" w:lineRule="auto"/>
        <w:jc w:val="both"/>
        <w:rPr>
          <w:rFonts w:cs="Arial"/>
          <w:color w:val="000000"/>
        </w:rPr>
      </w:pPr>
    </w:p>
    <w:p w14:paraId="19506F0B" w14:textId="77777777" w:rsidR="007F54EF" w:rsidRDefault="0079285D">
      <w:pPr>
        <w:spacing w:after="0" w:line="240" w:lineRule="auto"/>
        <w:jc w:val="both"/>
        <w:rPr>
          <w:rFonts w:cs="Arial"/>
          <w:b/>
          <w:color w:val="000000"/>
          <w:sz w:val="28"/>
          <w:szCs w:val="28"/>
        </w:rPr>
      </w:pPr>
      <w:r>
        <w:rPr>
          <w:rFonts w:cs="Arial"/>
          <w:b/>
          <w:color w:val="000000"/>
          <w:sz w:val="28"/>
          <w:szCs w:val="28"/>
        </w:rPr>
        <w:t>1991 - Technologia ogniw niklowo-kadmowych</w:t>
      </w:r>
    </w:p>
    <w:p w14:paraId="3DC0C31A" w14:textId="77777777" w:rsidR="007F54EF" w:rsidRDefault="007F54EF">
      <w:pPr>
        <w:spacing w:after="0" w:line="240" w:lineRule="auto"/>
        <w:jc w:val="both"/>
        <w:rPr>
          <w:rFonts w:cs="Arial"/>
          <w:b/>
          <w:color w:val="000000"/>
          <w:sz w:val="28"/>
          <w:szCs w:val="28"/>
        </w:rPr>
      </w:pPr>
    </w:p>
    <w:p w14:paraId="27098893" w14:textId="77777777" w:rsidR="007F54EF" w:rsidRDefault="0079285D">
      <w:pPr>
        <w:spacing w:after="0" w:line="240" w:lineRule="auto"/>
        <w:jc w:val="both"/>
        <w:rPr>
          <w:rFonts w:cs="Arial"/>
          <w:color w:val="000000"/>
        </w:rPr>
      </w:pPr>
      <w:r>
        <w:rPr>
          <w:rFonts w:cs="Arial"/>
          <w:color w:val="000000"/>
        </w:rPr>
        <w:t xml:space="preserve">W rezultacie, między innymi przy współpracy z Tokyo Electric Power Company MMC zakończyło w kwietniu 1991 roku prace nad modelem </w:t>
      </w:r>
      <w:r>
        <w:rPr>
          <w:rFonts w:cs="Arial"/>
          <w:i/>
          <w:iCs/>
          <w:color w:val="000000"/>
        </w:rPr>
        <w:t>Lancer Van EV</w:t>
      </w:r>
      <w:r>
        <w:rPr>
          <w:rFonts w:cs="Arial"/>
          <w:color w:val="000000"/>
        </w:rPr>
        <w:t>), który był lekkim elektrycznym pojazdem użytkowym zasilanym z akumulatorów niklowo-kadmowych</w:t>
      </w:r>
      <w:r w:rsidR="00C5277B">
        <w:rPr>
          <w:rFonts w:cs="Arial"/>
          <w:color w:val="000000"/>
        </w:rPr>
        <w:t>,</w:t>
      </w:r>
      <w:r>
        <w:rPr>
          <w:rFonts w:cs="Arial"/>
          <w:color w:val="000000"/>
        </w:rPr>
        <w:t xml:space="preserve"> uzyskujących większą gęstość zgromadzonej energii niż akumulatory ołowiowe.</w:t>
      </w:r>
    </w:p>
    <w:p w14:paraId="33C937DC" w14:textId="77777777" w:rsidR="007F54EF" w:rsidRDefault="007F54EF">
      <w:pPr>
        <w:spacing w:after="0" w:line="240" w:lineRule="auto"/>
        <w:jc w:val="both"/>
        <w:rPr>
          <w:rFonts w:cs="Arial"/>
          <w:color w:val="000000"/>
        </w:rPr>
      </w:pPr>
    </w:p>
    <w:p w14:paraId="4970BF33" w14:textId="77777777" w:rsidR="007F54EF" w:rsidRDefault="0079285D">
      <w:pPr>
        <w:spacing w:after="0" w:line="240" w:lineRule="auto"/>
        <w:jc w:val="both"/>
        <w:rPr>
          <w:rFonts w:cs="Arial"/>
          <w:color w:val="000000"/>
        </w:rPr>
      </w:pPr>
      <w:r>
        <w:rPr>
          <w:rFonts w:cs="Arial"/>
          <w:color w:val="000000"/>
        </w:rPr>
        <w:t xml:space="preserve">Dwa lata później, w 1993 roku, korzystając z doświadczeń zebranych podczas prac nad </w:t>
      </w:r>
      <w:r>
        <w:rPr>
          <w:rFonts w:cs="Arial"/>
          <w:i/>
          <w:iCs/>
          <w:color w:val="000000"/>
        </w:rPr>
        <w:t>Lancer Van EV</w:t>
      </w:r>
      <w:r>
        <w:rPr>
          <w:rFonts w:cs="Arial"/>
          <w:color w:val="000000"/>
        </w:rPr>
        <w:t xml:space="preserve">, MMC opracowało dwa modele </w:t>
      </w:r>
      <w:r>
        <w:rPr>
          <w:rFonts w:cs="Arial"/>
          <w:i/>
          <w:iCs/>
          <w:color w:val="000000"/>
        </w:rPr>
        <w:t>Libero EV</w:t>
      </w:r>
      <w:r>
        <w:rPr>
          <w:rFonts w:cs="Arial"/>
          <w:color w:val="000000"/>
        </w:rPr>
        <w:t>, jeden zasilany akumulatorem ołowiowym, a drugi akumulatorami niklowo-kadmowymi. Dostarczono 28 takich samochodów firmie Tokyo Electric Power Company. Do końca 1996, roku MMC sprzedało agencjom rządowym 7 samochodów</w:t>
      </w:r>
      <w:r>
        <w:rPr>
          <w:rFonts w:cs="Arial"/>
          <w:i/>
          <w:iCs/>
          <w:color w:val="000000"/>
        </w:rPr>
        <w:t xml:space="preserve"> Libero EV</w:t>
      </w:r>
      <w:r>
        <w:rPr>
          <w:rFonts w:cs="Arial"/>
          <w:color w:val="000000"/>
        </w:rPr>
        <w:t xml:space="preserve"> zasilanych z akumulatorów ołowiowych.</w:t>
      </w:r>
    </w:p>
    <w:p w14:paraId="0563DDEC" w14:textId="77777777" w:rsidR="007F54EF" w:rsidRDefault="007F54EF">
      <w:pPr>
        <w:spacing w:after="0" w:line="240" w:lineRule="auto"/>
        <w:jc w:val="both"/>
        <w:rPr>
          <w:rFonts w:cs="Arial"/>
          <w:color w:val="000000"/>
        </w:rPr>
      </w:pPr>
    </w:p>
    <w:p w14:paraId="63456AC4" w14:textId="77777777" w:rsidR="007F54EF" w:rsidRDefault="007F54EF">
      <w:pPr>
        <w:spacing w:after="0" w:line="240" w:lineRule="auto"/>
        <w:jc w:val="both"/>
        <w:rPr>
          <w:rFonts w:cs="Arial"/>
          <w:color w:val="000000"/>
        </w:rPr>
      </w:pPr>
    </w:p>
    <w:p w14:paraId="791DDEB4" w14:textId="77777777" w:rsidR="007F54EF" w:rsidRDefault="0079285D">
      <w:pPr>
        <w:spacing w:after="0" w:line="240" w:lineRule="auto"/>
        <w:jc w:val="both"/>
        <w:rPr>
          <w:rFonts w:cs="Arial"/>
          <w:b/>
          <w:color w:val="000000"/>
          <w:sz w:val="28"/>
          <w:szCs w:val="28"/>
        </w:rPr>
      </w:pPr>
      <w:r>
        <w:rPr>
          <w:rFonts w:cs="Arial"/>
          <w:b/>
          <w:color w:val="000000"/>
          <w:sz w:val="28"/>
          <w:szCs w:val="28"/>
        </w:rPr>
        <w:t>1994 - Technologia ogniw litowo-jonowych</w:t>
      </w:r>
    </w:p>
    <w:p w14:paraId="09F5A91D" w14:textId="77777777" w:rsidR="007F54EF" w:rsidRDefault="007F54EF">
      <w:pPr>
        <w:spacing w:after="0" w:line="240" w:lineRule="auto"/>
        <w:jc w:val="both"/>
        <w:rPr>
          <w:rFonts w:cs="Arial"/>
          <w:b/>
          <w:color w:val="000000"/>
          <w:sz w:val="28"/>
          <w:szCs w:val="28"/>
        </w:rPr>
      </w:pPr>
    </w:p>
    <w:p w14:paraId="30656B9E" w14:textId="77777777" w:rsidR="007F54EF" w:rsidRDefault="0079285D">
      <w:pPr>
        <w:spacing w:after="0" w:line="240" w:lineRule="auto"/>
        <w:jc w:val="both"/>
        <w:rPr>
          <w:rFonts w:cs="Arial"/>
          <w:color w:val="000000"/>
        </w:rPr>
      </w:pPr>
      <w:r>
        <w:rPr>
          <w:rFonts w:cs="Arial"/>
          <w:color w:val="000000"/>
        </w:rPr>
        <w:t>W ten sposób w MMC badano możliwości pojazdów elektrycznych oraz kontynuowano prace badawczo-rozwojowe nad akumulatorami, silnikami elektrycznymi i innymi głównymi komponentami pojazdów elektrycznych. Dzięki temu MMC już na wczesnym etapie zainteresowało się nowymi ogniwami litowo-jonowymi dysponującymi wyższą gęstością energii i mocą</w:t>
      </w:r>
      <w:r w:rsidR="001C2BD0">
        <w:rPr>
          <w:rFonts w:cs="Arial"/>
          <w:color w:val="000000"/>
        </w:rPr>
        <w:t xml:space="preserve">, </w:t>
      </w:r>
      <w:r>
        <w:rPr>
          <w:rFonts w:cs="Arial"/>
          <w:color w:val="000000"/>
        </w:rPr>
        <w:t xml:space="preserve">niż konwencjonalne typy akumulatorów. </w:t>
      </w:r>
    </w:p>
    <w:p w14:paraId="3DDE5B13" w14:textId="77777777" w:rsidR="007F54EF" w:rsidRDefault="007F54EF">
      <w:pPr>
        <w:spacing w:after="0" w:line="240" w:lineRule="auto"/>
        <w:jc w:val="both"/>
        <w:rPr>
          <w:rFonts w:cs="Arial"/>
          <w:color w:val="000000"/>
        </w:rPr>
      </w:pPr>
    </w:p>
    <w:p w14:paraId="1658B71B" w14:textId="77777777" w:rsidR="007F54EF" w:rsidRDefault="0079285D">
      <w:pPr>
        <w:spacing w:after="0" w:line="240" w:lineRule="auto"/>
        <w:jc w:val="both"/>
        <w:rPr>
          <w:rFonts w:cs="Arial"/>
          <w:color w:val="000000"/>
        </w:rPr>
      </w:pPr>
      <w:r>
        <w:rPr>
          <w:rFonts w:cs="Arial"/>
          <w:color w:val="000000"/>
        </w:rPr>
        <w:t xml:space="preserve">Zachęcona przepisami dotyczącymi pojazdów bezemisyjnych (ZEV) przyjętymi przez stan Kalifornia w 1990, roku, firma MMC w 1994 roku rozpoczęła prace nad rozwojem </w:t>
      </w:r>
      <w:r>
        <w:rPr>
          <w:rFonts w:cs="Arial"/>
          <w:i/>
          <w:iCs/>
          <w:color w:val="000000"/>
        </w:rPr>
        <w:t xml:space="preserve">MITSUBISHI HEV </w:t>
      </w:r>
      <w:r>
        <w:rPr>
          <w:rFonts w:cs="Arial"/>
          <w:color w:val="000000"/>
        </w:rPr>
        <w:t>plug-in hybrid zasilanego z modułu ogniw litowo-jonowych firmy Mitsubishi Chemical Corporation. W 1995 roku MMC jako pierwsza firma na świecie podpisała umowę o testowaniu pojazdów z kalifornijską stanową agencją Air Resources Board (CARB) i dostarczyła zarządowi agencji trzy testowe pojazdy elektryczne.</w:t>
      </w:r>
    </w:p>
    <w:p w14:paraId="64753A0F" w14:textId="77777777" w:rsidR="007F54EF" w:rsidRDefault="007F54EF">
      <w:pPr>
        <w:spacing w:after="0" w:line="240" w:lineRule="auto"/>
        <w:jc w:val="both"/>
        <w:rPr>
          <w:rFonts w:cs="Arial"/>
          <w:color w:val="000000"/>
        </w:rPr>
      </w:pPr>
    </w:p>
    <w:p w14:paraId="00413495" w14:textId="77777777" w:rsidR="007F54EF" w:rsidRDefault="0079285D">
      <w:pPr>
        <w:spacing w:after="0" w:line="240" w:lineRule="auto"/>
        <w:jc w:val="both"/>
        <w:rPr>
          <w:rFonts w:cs="Arial"/>
          <w:color w:val="000000"/>
        </w:rPr>
      </w:pPr>
      <w:r>
        <w:rPr>
          <w:rFonts w:cs="Arial"/>
          <w:color w:val="000000"/>
        </w:rPr>
        <w:t>Następnie MMC przyśpieszyło badania nad bateriami litowo-jonowymi i w grudniu 1999 roku ustanowiło 24-godzinny rekord przejechanego dystansu dla pojazdów elektrycznych przy użyciu samochodu</w:t>
      </w:r>
      <w:r>
        <w:rPr>
          <w:rFonts w:cs="Arial"/>
          <w:i/>
          <w:iCs/>
          <w:color w:val="000000"/>
        </w:rPr>
        <w:t xml:space="preserve"> FTO-EV </w:t>
      </w:r>
      <w:r>
        <w:rPr>
          <w:rFonts w:cs="Arial"/>
          <w:color w:val="000000"/>
        </w:rPr>
        <w:t>zasilanego akumulatorami litowo-jonowo-manganowymi. Z 20-minutowym szybkim ładowaniem po każdych 50 minutach jazdy,</w:t>
      </w:r>
      <w:r w:rsidR="001C2BD0">
        <w:rPr>
          <w:rFonts w:cs="Arial"/>
          <w:color w:val="000000"/>
        </w:rPr>
        <w:t xml:space="preserve"> Mitsubishi</w:t>
      </w:r>
      <w:r>
        <w:rPr>
          <w:rFonts w:cs="Arial"/>
          <w:color w:val="000000"/>
        </w:rPr>
        <w:t xml:space="preserve"> </w:t>
      </w:r>
      <w:r>
        <w:rPr>
          <w:rFonts w:cs="Arial"/>
          <w:i/>
          <w:iCs/>
          <w:color w:val="000000"/>
        </w:rPr>
        <w:t>FTO-EV</w:t>
      </w:r>
      <w:r>
        <w:rPr>
          <w:rFonts w:cs="Arial"/>
          <w:color w:val="000000"/>
        </w:rPr>
        <w:t xml:space="preserve"> pokonał</w:t>
      </w:r>
      <w:r w:rsidR="001C2BD0">
        <w:rPr>
          <w:rFonts w:cs="Arial"/>
          <w:color w:val="000000"/>
        </w:rPr>
        <w:t>o</w:t>
      </w:r>
      <w:r>
        <w:rPr>
          <w:rFonts w:cs="Arial"/>
          <w:color w:val="000000"/>
        </w:rPr>
        <w:t xml:space="preserve"> 2 142,3 km bijąc stary rekord o całe 442,3 km i zdobywając </w:t>
      </w:r>
      <w:r w:rsidR="001C2BD0">
        <w:rPr>
          <w:rFonts w:cs="Arial"/>
          <w:color w:val="000000"/>
        </w:rPr>
        <w:t>wpis do</w:t>
      </w:r>
      <w:r>
        <w:rPr>
          <w:rFonts w:cs="Arial"/>
          <w:color w:val="000000"/>
        </w:rPr>
        <w:t xml:space="preserve"> Księ</w:t>
      </w:r>
      <w:r w:rsidR="001C2BD0">
        <w:rPr>
          <w:rFonts w:cs="Arial"/>
          <w:color w:val="000000"/>
        </w:rPr>
        <w:t>gi</w:t>
      </w:r>
      <w:r>
        <w:rPr>
          <w:rFonts w:cs="Arial"/>
          <w:color w:val="000000"/>
        </w:rPr>
        <w:t xml:space="preserve"> Rekordów Guinnessa. </w:t>
      </w:r>
    </w:p>
    <w:p w14:paraId="608AF784" w14:textId="77777777" w:rsidR="007F54EF" w:rsidRDefault="007F54EF">
      <w:pPr>
        <w:spacing w:after="0" w:line="240" w:lineRule="auto"/>
        <w:jc w:val="both"/>
        <w:rPr>
          <w:rFonts w:cs="Arial"/>
          <w:color w:val="000000"/>
        </w:rPr>
      </w:pPr>
    </w:p>
    <w:p w14:paraId="4E46766B" w14:textId="77777777" w:rsidR="007F54EF" w:rsidRDefault="007F54EF">
      <w:pPr>
        <w:spacing w:after="0" w:line="240" w:lineRule="auto"/>
        <w:jc w:val="both"/>
        <w:rPr>
          <w:rFonts w:cs="Arial"/>
          <w:color w:val="000000"/>
        </w:rPr>
      </w:pPr>
    </w:p>
    <w:p w14:paraId="0039CB94" w14:textId="77777777" w:rsidR="007F54EF" w:rsidRDefault="0079285D">
      <w:pPr>
        <w:spacing w:after="0" w:line="240" w:lineRule="auto"/>
        <w:jc w:val="both"/>
        <w:rPr>
          <w:rFonts w:cs="Arial"/>
          <w:b/>
          <w:color w:val="000000"/>
          <w:sz w:val="28"/>
          <w:szCs w:val="28"/>
        </w:rPr>
      </w:pPr>
      <w:r>
        <w:rPr>
          <w:rFonts w:cs="Arial"/>
          <w:b/>
          <w:color w:val="000000"/>
          <w:sz w:val="28"/>
          <w:szCs w:val="28"/>
        </w:rPr>
        <w:t>2005 - Alternatywne technologie</w:t>
      </w:r>
    </w:p>
    <w:p w14:paraId="4443A509" w14:textId="77777777" w:rsidR="007F54EF" w:rsidRDefault="007F54EF">
      <w:pPr>
        <w:spacing w:after="0" w:line="240" w:lineRule="auto"/>
        <w:jc w:val="both"/>
        <w:rPr>
          <w:rFonts w:cs="Arial"/>
          <w:b/>
          <w:color w:val="000000"/>
          <w:sz w:val="28"/>
          <w:szCs w:val="28"/>
        </w:rPr>
      </w:pPr>
    </w:p>
    <w:p w14:paraId="721F33EB" w14:textId="77777777" w:rsidR="007F54EF" w:rsidRDefault="0079285D">
      <w:pPr>
        <w:spacing w:after="0" w:line="240" w:lineRule="auto"/>
        <w:jc w:val="both"/>
        <w:rPr>
          <w:rFonts w:cs="Arial"/>
          <w:color w:val="000000"/>
        </w:rPr>
      </w:pPr>
      <w:r>
        <w:rPr>
          <w:rFonts w:cs="Arial"/>
          <w:color w:val="000000"/>
        </w:rPr>
        <w:t>Od tego momentu inżynierowie MMC zaczęli badać całe spektrum rozwiązań z zakresu elektromobilności, a rok 2005 przyniósł najbardziej owocne wyniki prac, w tym silniki w piastach kół (zarówno w przednionapędowym Colt EV, jak i w późniejszym Lancer Evolution MiEV z napędem na cztery koła).</w:t>
      </w:r>
    </w:p>
    <w:p w14:paraId="3217AAF2" w14:textId="77777777" w:rsidR="007F54EF" w:rsidRDefault="007F54EF">
      <w:pPr>
        <w:spacing w:after="0" w:line="240" w:lineRule="auto"/>
        <w:jc w:val="both"/>
        <w:rPr>
          <w:rFonts w:cs="Arial"/>
          <w:color w:val="000000"/>
        </w:rPr>
      </w:pPr>
    </w:p>
    <w:p w14:paraId="5105C108" w14:textId="77777777" w:rsidR="007F54EF" w:rsidRDefault="0079285D">
      <w:pPr>
        <w:spacing w:after="0" w:line="240" w:lineRule="auto"/>
        <w:jc w:val="both"/>
        <w:rPr>
          <w:rFonts w:cs="Arial"/>
          <w:color w:val="000000"/>
        </w:rPr>
      </w:pPr>
      <w:r>
        <w:rPr>
          <w:rFonts w:cs="Arial"/>
          <w:color w:val="000000"/>
        </w:rPr>
        <w:t xml:space="preserve">Kolejnym znaczącym osiągnięciem było zbadanie wpływu umieszczenia silników w kołach na ogólne rozplanowanie pojazdu, co zademonstrowano na przykładzie modelu Concept-EZ-MiEV zaprezentowanego podczas Salonu Samochodowego w Genewie w 2006 roku. Był </w:t>
      </w:r>
      <w:r w:rsidR="00E63F42">
        <w:rPr>
          <w:rFonts w:cs="Arial"/>
          <w:color w:val="000000"/>
        </w:rPr>
        <w:t>t</w:t>
      </w:r>
      <w:r>
        <w:rPr>
          <w:rFonts w:cs="Arial"/>
          <w:color w:val="000000"/>
        </w:rPr>
        <w:t xml:space="preserve">o jednobryłowy pojazd miejski o długości 3,70 m, w którym prawie cała przestrzeń wewnętrzna była </w:t>
      </w:r>
      <w:r w:rsidR="00E63F42">
        <w:rPr>
          <w:rFonts w:cs="Arial"/>
          <w:color w:val="000000"/>
        </w:rPr>
        <w:t>przeznaczona dla</w:t>
      </w:r>
      <w:r>
        <w:rPr>
          <w:rFonts w:cs="Arial"/>
          <w:color w:val="000000"/>
        </w:rPr>
        <w:t xml:space="preserve"> pasażer</w:t>
      </w:r>
      <w:r w:rsidR="00E63F42">
        <w:rPr>
          <w:rFonts w:cs="Arial"/>
          <w:color w:val="000000"/>
        </w:rPr>
        <w:t>ów.</w:t>
      </w:r>
    </w:p>
    <w:p w14:paraId="64CB35CF" w14:textId="77777777" w:rsidR="007F54EF" w:rsidRDefault="007F54EF">
      <w:pPr>
        <w:spacing w:after="0" w:line="240" w:lineRule="auto"/>
        <w:jc w:val="both"/>
        <w:rPr>
          <w:rFonts w:cs="Arial"/>
          <w:color w:val="000000"/>
        </w:rPr>
      </w:pPr>
    </w:p>
    <w:p w14:paraId="62DC213C" w14:textId="77777777" w:rsidR="007F54EF" w:rsidRDefault="007F54EF">
      <w:pPr>
        <w:spacing w:after="0" w:line="240" w:lineRule="auto"/>
        <w:jc w:val="both"/>
        <w:rPr>
          <w:rFonts w:cs="Arial"/>
          <w:b/>
          <w:color w:val="000000"/>
          <w:sz w:val="28"/>
          <w:szCs w:val="28"/>
        </w:rPr>
      </w:pPr>
    </w:p>
    <w:p w14:paraId="31F3EF3D" w14:textId="77777777" w:rsidR="007F54EF" w:rsidRDefault="0079285D">
      <w:pPr>
        <w:spacing w:after="0" w:line="240" w:lineRule="auto"/>
        <w:jc w:val="both"/>
        <w:rPr>
          <w:rFonts w:cs="Arial"/>
          <w:color w:val="000000"/>
        </w:rPr>
      </w:pPr>
      <w:r>
        <w:rPr>
          <w:rFonts w:cs="Arial"/>
          <w:b/>
          <w:color w:val="000000"/>
          <w:sz w:val="28"/>
          <w:szCs w:val="28"/>
        </w:rPr>
        <w:t>2006 - Rozpoczęcie produkcji seryjnej</w:t>
      </w:r>
    </w:p>
    <w:p w14:paraId="762DB4F9" w14:textId="77777777" w:rsidR="007F54EF" w:rsidRDefault="007F54EF">
      <w:pPr>
        <w:spacing w:after="0" w:line="240" w:lineRule="auto"/>
        <w:jc w:val="both"/>
        <w:rPr>
          <w:rFonts w:cs="Arial"/>
          <w:color w:val="000000"/>
        </w:rPr>
      </w:pPr>
    </w:p>
    <w:p w14:paraId="5284AF0A" w14:textId="77777777" w:rsidR="007F54EF" w:rsidRDefault="0079285D">
      <w:pPr>
        <w:spacing w:after="0" w:line="240" w:lineRule="auto"/>
        <w:jc w:val="both"/>
        <w:rPr>
          <w:rFonts w:eastAsia="MS-PGothic" w:cs="Arial"/>
          <w:color w:val="FFFFFF"/>
        </w:rPr>
      </w:pPr>
      <w:r>
        <w:rPr>
          <w:rFonts w:cs="Arial"/>
          <w:color w:val="000000"/>
        </w:rPr>
        <w:t xml:space="preserve">Gdy </w:t>
      </w:r>
      <w:r w:rsidR="00E63F42">
        <w:rPr>
          <w:rFonts w:cs="Arial"/>
          <w:color w:val="000000"/>
        </w:rPr>
        <w:t xml:space="preserve">firma </w:t>
      </w:r>
      <w:r>
        <w:rPr>
          <w:rFonts w:cs="Arial"/>
          <w:color w:val="000000"/>
        </w:rPr>
        <w:t>MMC był</w:t>
      </w:r>
      <w:r w:rsidR="00E63F42">
        <w:rPr>
          <w:rFonts w:cs="Arial"/>
          <w:color w:val="000000"/>
        </w:rPr>
        <w:t xml:space="preserve">a </w:t>
      </w:r>
      <w:r>
        <w:rPr>
          <w:rFonts w:cs="Arial"/>
          <w:color w:val="000000"/>
        </w:rPr>
        <w:t>pew</w:t>
      </w:r>
      <w:r w:rsidR="00E63F42">
        <w:rPr>
          <w:rFonts w:cs="Arial"/>
          <w:color w:val="000000"/>
        </w:rPr>
        <w:t>na</w:t>
      </w:r>
      <w:r>
        <w:rPr>
          <w:rFonts w:cs="Arial"/>
          <w:color w:val="000000"/>
        </w:rPr>
        <w:t>, że będzie w stanie skomercjalizować akumulatory litowo-jonowe, silnik i inne krytycznie ważne rozwiązania niezbędne w samochodach elektrycznych, ogłosił</w:t>
      </w:r>
      <w:r w:rsidR="00E63F42">
        <w:rPr>
          <w:rFonts w:cs="Arial"/>
          <w:color w:val="000000"/>
        </w:rPr>
        <w:t>a</w:t>
      </w:r>
      <w:r>
        <w:rPr>
          <w:rFonts w:cs="Arial"/>
          <w:color w:val="000000"/>
        </w:rPr>
        <w:t xml:space="preserve"> w październiku 2006 roku rozpoczęcie projektu « i MiEV » (pisanego jeszcze bez myślnika), który ostatecznie doprowadził do modelu « i-MiEV » (już z myślnikiem), pierwszego seryjnego pojazdu elektrycznego oferowanego przez jedną z dużych firm motoryzacyjnych w ramach standardowej gamy modelowej.</w:t>
      </w:r>
    </w:p>
    <w:p w14:paraId="473BF2C4" w14:textId="77777777" w:rsidR="007F54EF" w:rsidRDefault="007F54EF">
      <w:pPr>
        <w:spacing w:after="0" w:line="240" w:lineRule="auto"/>
        <w:jc w:val="both"/>
        <w:rPr>
          <w:rFonts w:cs="Arial"/>
          <w:color w:val="000000"/>
        </w:rPr>
      </w:pPr>
    </w:p>
    <w:p w14:paraId="61DD24C4" w14:textId="77777777" w:rsidR="007F54EF" w:rsidRDefault="0079285D">
      <w:pPr>
        <w:spacing w:after="0" w:line="240" w:lineRule="auto"/>
        <w:jc w:val="both"/>
        <w:rPr>
          <w:rFonts w:cs="Arial"/>
          <w:color w:val="000000"/>
        </w:rPr>
      </w:pPr>
      <w:r>
        <w:rPr>
          <w:rFonts w:cs="Arial"/>
          <w:color w:val="000000"/>
        </w:rPr>
        <w:t>W lipcu 2009</w:t>
      </w:r>
      <w:r w:rsidR="00E63F42">
        <w:rPr>
          <w:rFonts w:cs="Arial"/>
          <w:color w:val="000000"/>
        </w:rPr>
        <w:t xml:space="preserve"> r</w:t>
      </w:r>
      <w:r>
        <w:rPr>
          <w:rFonts w:cs="Arial"/>
          <w:color w:val="000000"/>
        </w:rPr>
        <w:t xml:space="preserve">oku firma MMC rozpoczęła sprzedaż modelu i-MiEV klientom flotowym, a następnie w 2010, roku, zgodnie z harmonogramem, wprowadziła ten samochód do standardowej oferty, najpierw w Japonii, a następnie na wybranych rynkach globalnych. </w:t>
      </w:r>
    </w:p>
    <w:p w14:paraId="7BD84BB1" w14:textId="77777777" w:rsidR="007F54EF" w:rsidRDefault="007F54EF">
      <w:pPr>
        <w:spacing w:after="0" w:line="240" w:lineRule="auto"/>
        <w:jc w:val="both"/>
        <w:rPr>
          <w:rFonts w:cs="Arial"/>
          <w:color w:val="000000"/>
        </w:rPr>
      </w:pPr>
    </w:p>
    <w:p w14:paraId="33DCB2FF" w14:textId="77777777" w:rsidR="007F54EF" w:rsidRDefault="0079285D">
      <w:pPr>
        <w:spacing w:after="0" w:line="240" w:lineRule="auto"/>
        <w:jc w:val="both"/>
        <w:rPr>
          <w:rFonts w:cs="Arial"/>
          <w:color w:val="000000"/>
        </w:rPr>
      </w:pPr>
      <w:r>
        <w:rPr>
          <w:rFonts w:cs="Arial"/>
          <w:color w:val="000000"/>
        </w:rPr>
        <w:t xml:space="preserve">Wysiłek ten nie pozostał niezauważony, czego dowodem był tytuł «Najbardziej Zaawansowanego Technicznie Samochodu», który </w:t>
      </w:r>
      <w:r w:rsidR="00E63F42">
        <w:rPr>
          <w:rFonts w:cs="Arial"/>
          <w:color w:val="000000"/>
        </w:rPr>
        <w:t xml:space="preserve">Mitsubishi </w:t>
      </w:r>
      <w:r>
        <w:rPr>
          <w:rFonts w:cs="Arial"/>
          <w:color w:val="000000"/>
        </w:rPr>
        <w:t>i-MiEV otrzymał</w:t>
      </w:r>
      <w:r w:rsidR="00E63F42">
        <w:rPr>
          <w:rFonts w:cs="Arial"/>
          <w:color w:val="000000"/>
        </w:rPr>
        <w:t>o</w:t>
      </w:r>
      <w:r>
        <w:rPr>
          <w:rFonts w:cs="Arial"/>
          <w:color w:val="000000"/>
        </w:rPr>
        <w:t xml:space="preserve"> w konkursie «Japoński Samochód Roku 2009», nie licząc wielu innych wyróżnień, przyznanych tej konstrukcji.</w:t>
      </w:r>
    </w:p>
    <w:p w14:paraId="34CBB77B" w14:textId="77777777" w:rsidR="007F54EF" w:rsidRDefault="007F54EF">
      <w:pPr>
        <w:spacing w:after="0" w:line="240" w:lineRule="auto"/>
        <w:jc w:val="both"/>
        <w:rPr>
          <w:rFonts w:cs="Arial"/>
          <w:color w:val="000000"/>
        </w:rPr>
      </w:pPr>
    </w:p>
    <w:p w14:paraId="064AB12B" w14:textId="77777777" w:rsidR="007F54EF" w:rsidRDefault="007F54EF">
      <w:pPr>
        <w:spacing w:after="0" w:line="240" w:lineRule="auto"/>
        <w:jc w:val="both"/>
        <w:rPr>
          <w:rFonts w:cs="Arial"/>
          <w:color w:val="000000"/>
        </w:rPr>
      </w:pPr>
    </w:p>
    <w:p w14:paraId="7A7B7D08" w14:textId="77777777" w:rsidR="007F54EF" w:rsidRDefault="0079285D">
      <w:pPr>
        <w:spacing w:after="0" w:line="240" w:lineRule="auto"/>
        <w:jc w:val="both"/>
        <w:rPr>
          <w:rFonts w:cs="Arial"/>
          <w:b/>
          <w:color w:val="000000"/>
          <w:sz w:val="28"/>
          <w:szCs w:val="28"/>
        </w:rPr>
      </w:pPr>
      <w:r>
        <w:rPr>
          <w:rFonts w:cs="Arial"/>
          <w:b/>
          <w:color w:val="000000"/>
          <w:sz w:val="28"/>
          <w:szCs w:val="28"/>
        </w:rPr>
        <w:t>2012: od EV do PHEV</w:t>
      </w:r>
    </w:p>
    <w:p w14:paraId="6E78A7DF" w14:textId="77777777" w:rsidR="007F54EF" w:rsidRDefault="007F54EF">
      <w:pPr>
        <w:spacing w:after="0" w:line="240" w:lineRule="auto"/>
        <w:jc w:val="both"/>
        <w:rPr>
          <w:rFonts w:cs="Arial"/>
          <w:b/>
          <w:color w:val="000000"/>
          <w:sz w:val="28"/>
          <w:szCs w:val="28"/>
        </w:rPr>
      </w:pPr>
    </w:p>
    <w:p w14:paraId="25CCFB8B" w14:textId="77777777" w:rsidR="007F54EF" w:rsidRDefault="0079285D">
      <w:pPr>
        <w:spacing w:after="0" w:line="240" w:lineRule="auto"/>
        <w:jc w:val="both"/>
        <w:rPr>
          <w:rFonts w:cs="Arial"/>
          <w:color w:val="000000"/>
        </w:rPr>
      </w:pPr>
      <w:r>
        <w:rPr>
          <w:rFonts w:cs="Arial"/>
          <w:color w:val="000000"/>
        </w:rPr>
        <w:t>Prace przyspieszyło skorzystanie z kilku ambitnych rozwiązań opracowanych na potrzeby programu i-MiEV (w tym z wysoce zaawansowanego systemu operacyjnego «MiEV OS», opracowanego przez MMC - elektronicznego mózgu samochodu)</w:t>
      </w:r>
      <w:r w:rsidR="00E63F42">
        <w:rPr>
          <w:rFonts w:cs="Arial"/>
          <w:color w:val="000000"/>
        </w:rPr>
        <w:t>. K</w:t>
      </w:r>
      <w:r>
        <w:rPr>
          <w:rFonts w:cs="Arial"/>
          <w:color w:val="000000"/>
        </w:rPr>
        <w:t>olejny śmiały krok w dążeniu MMC do elektromobilności</w:t>
      </w:r>
      <w:r w:rsidR="00E63F42">
        <w:rPr>
          <w:rFonts w:cs="Arial"/>
          <w:color w:val="000000"/>
        </w:rPr>
        <w:t xml:space="preserve"> </w:t>
      </w:r>
      <w:r>
        <w:rPr>
          <w:rFonts w:cs="Arial"/>
          <w:color w:val="000000"/>
        </w:rPr>
        <w:t xml:space="preserve">nastąpił dwa lata później, podczas prezentacji Outlandera PHEV, pierwszego </w:t>
      </w:r>
      <w:r w:rsidR="00E63F42">
        <w:rPr>
          <w:rFonts w:cs="Arial"/>
          <w:color w:val="000000"/>
        </w:rPr>
        <w:t xml:space="preserve">w gamie dużego producenta, </w:t>
      </w:r>
      <w:r>
        <w:rPr>
          <w:rFonts w:cs="Arial"/>
          <w:color w:val="000000"/>
        </w:rPr>
        <w:t>hybrydowego SUV-a</w:t>
      </w:r>
      <w:r w:rsidR="00E63F42" w:rsidRPr="00E63F42">
        <w:rPr>
          <w:rFonts w:cs="Arial"/>
          <w:color w:val="000000"/>
        </w:rPr>
        <w:t xml:space="preserve"> </w:t>
      </w:r>
      <w:r w:rsidR="00E63F42">
        <w:rPr>
          <w:rFonts w:cs="Arial"/>
          <w:color w:val="000000"/>
        </w:rPr>
        <w:t>z elektrycznym, dwusilnikowym napędem 4x4</w:t>
      </w:r>
      <w:r>
        <w:rPr>
          <w:rFonts w:cs="Arial"/>
          <w:color w:val="000000"/>
        </w:rPr>
        <w:t>, ładowanego z zewnętrznego źródła.</w:t>
      </w:r>
    </w:p>
    <w:p w14:paraId="43DABBC4" w14:textId="77777777" w:rsidR="007F54EF" w:rsidRDefault="007F54EF">
      <w:pPr>
        <w:spacing w:after="0" w:line="240" w:lineRule="auto"/>
        <w:jc w:val="both"/>
        <w:rPr>
          <w:rFonts w:cs="Arial"/>
          <w:color w:val="000000"/>
        </w:rPr>
      </w:pPr>
    </w:p>
    <w:p w14:paraId="396237DA" w14:textId="77777777" w:rsidR="007F54EF" w:rsidRDefault="00E63F42">
      <w:pPr>
        <w:spacing w:after="0" w:line="240" w:lineRule="auto"/>
        <w:jc w:val="both"/>
        <w:rPr>
          <w:rFonts w:eastAsia="Times New Roman" w:cs="Arial"/>
          <w:color w:val="000000"/>
        </w:rPr>
      </w:pPr>
      <w:r>
        <w:rPr>
          <w:rFonts w:cs="Arial"/>
          <w:color w:val="000000"/>
        </w:rPr>
        <w:t xml:space="preserve">Mitsubishi </w:t>
      </w:r>
      <w:r w:rsidR="0079285D">
        <w:rPr>
          <w:rFonts w:cs="Arial"/>
          <w:color w:val="000000"/>
        </w:rPr>
        <w:t>Outlander PHEV wykorzystywał</w:t>
      </w:r>
      <w:r>
        <w:rPr>
          <w:rFonts w:cs="Arial"/>
          <w:color w:val="000000"/>
        </w:rPr>
        <w:t>o</w:t>
      </w:r>
      <w:r w:rsidR="0079285D">
        <w:rPr>
          <w:rFonts w:cs="Arial"/>
          <w:color w:val="000000"/>
        </w:rPr>
        <w:t xml:space="preserve"> podstawową architekturę samochodu elektrycznego (drive-by-wire, brak skrzyni biegów), czym wyróżniał</w:t>
      </w:r>
      <w:r>
        <w:rPr>
          <w:rFonts w:cs="Arial"/>
          <w:color w:val="000000"/>
        </w:rPr>
        <w:t>o</w:t>
      </w:r>
      <w:r w:rsidR="0079285D">
        <w:rPr>
          <w:rFonts w:cs="Arial"/>
          <w:color w:val="000000"/>
        </w:rPr>
        <w:t xml:space="preserve"> się spośród wszystkich innych hybrydowych rozwiązań typu plug-in dostępnych na rynku, korzystających z niewielkiego silnika elektrycznego „dołożonego” za silnikiem spalinowym.</w:t>
      </w:r>
    </w:p>
    <w:p w14:paraId="08058462" w14:textId="77777777" w:rsidR="007F54EF" w:rsidRDefault="007F54EF">
      <w:pPr>
        <w:spacing w:after="0" w:line="240" w:lineRule="auto"/>
        <w:jc w:val="both"/>
        <w:rPr>
          <w:rFonts w:eastAsia="Times New Roman" w:cs="Arial"/>
          <w:color w:val="000000"/>
        </w:rPr>
      </w:pPr>
    </w:p>
    <w:p w14:paraId="56B46370" w14:textId="77777777" w:rsidR="007F54EF" w:rsidRDefault="0079285D">
      <w:pPr>
        <w:spacing w:after="0" w:line="240" w:lineRule="auto"/>
        <w:jc w:val="both"/>
        <w:rPr>
          <w:rFonts w:eastAsia="Times New Roman" w:cs="Arial"/>
          <w:color w:val="000000"/>
        </w:rPr>
      </w:pPr>
      <w:r>
        <w:rPr>
          <w:rFonts w:eastAsia="Times New Roman" w:cs="Arial"/>
          <w:color w:val="000000"/>
        </w:rPr>
        <w:t>Ze względu na to, że od samego początku opracowano go z myślą o podwójnej architekturze (to jest jako zdolnego pomieścić układ napędowy PHEV lub klasyczny układ z silnikiem spalinowym), jego rozplanowanie można było dodatkowo zoptymalizować przy minimum kompromisów (objętość bagażnika zredukowano tylko o 14 litrów w porównaniu ze spalinowym Outlanderem, itd...), za to z korzyścią dla 5 pasażerów mogących podróżować na długich trasach w komforcie, ciszy i bez tak zwanej “obawy o zasięg".</w:t>
      </w:r>
    </w:p>
    <w:p w14:paraId="6157B699" w14:textId="77777777" w:rsidR="007F54EF" w:rsidRDefault="007F54EF">
      <w:pPr>
        <w:spacing w:after="0" w:line="240" w:lineRule="auto"/>
        <w:jc w:val="both"/>
        <w:rPr>
          <w:rFonts w:cs="Arial"/>
          <w:color w:val="000000"/>
        </w:rPr>
      </w:pPr>
    </w:p>
    <w:p w14:paraId="7D04EF88" w14:textId="77777777" w:rsidR="007F54EF" w:rsidRDefault="007F54EF">
      <w:pPr>
        <w:spacing w:after="0" w:line="240" w:lineRule="auto"/>
        <w:jc w:val="both"/>
        <w:rPr>
          <w:rFonts w:cs="Arial"/>
          <w:color w:val="000000"/>
        </w:rPr>
      </w:pPr>
    </w:p>
    <w:p w14:paraId="41664073" w14:textId="77777777" w:rsidR="007F54EF" w:rsidRDefault="0079285D">
      <w:pPr>
        <w:pStyle w:val="MMESTANDAARD"/>
        <w:spacing w:line="240" w:lineRule="auto"/>
        <w:rPr>
          <w:rFonts w:ascii="MMC OFFICE" w:hAnsi="MMC OFFICE"/>
          <w:b/>
          <w:sz w:val="28"/>
          <w:szCs w:val="28"/>
        </w:rPr>
      </w:pPr>
      <w:r>
        <w:rPr>
          <w:rFonts w:ascii="MMC OFFICE" w:hAnsi="MMC OFFICE"/>
          <w:b/>
          <w:sz w:val="28"/>
          <w:szCs w:val="28"/>
        </w:rPr>
        <w:t>Daleki zasięg</w:t>
      </w:r>
    </w:p>
    <w:p w14:paraId="0AC341FD" w14:textId="77777777" w:rsidR="007F54EF" w:rsidRDefault="007F54EF">
      <w:pPr>
        <w:pStyle w:val="MMESTANDAARD"/>
        <w:spacing w:line="240" w:lineRule="auto"/>
        <w:rPr>
          <w:rFonts w:ascii="MMC OFFICE" w:hAnsi="MMC OFFICE"/>
          <w:b/>
          <w:sz w:val="28"/>
          <w:szCs w:val="28"/>
        </w:rPr>
      </w:pPr>
    </w:p>
    <w:p w14:paraId="7FC741F3" w14:textId="77777777" w:rsidR="007F54EF" w:rsidRDefault="0079285D">
      <w:pPr>
        <w:spacing w:after="0" w:line="240" w:lineRule="auto"/>
        <w:jc w:val="both"/>
        <w:rPr>
          <w:rFonts w:cs="Arial"/>
        </w:rPr>
      </w:pPr>
      <w:r>
        <w:rPr>
          <w:rFonts w:eastAsia="Times New Roman" w:cs="Arial"/>
          <w:color w:val="000000"/>
        </w:rPr>
        <w:t xml:space="preserve">Outlander PHEV, to bardzo udany i bardzo wytrzymały pojazd, co potwierdzają jego wyniki sprzedaży i startów w rajdach, a do tego samochód niezwykle niezawodny. </w:t>
      </w:r>
      <w:r>
        <w:rPr>
          <w:rFonts w:cs="Arial"/>
        </w:rPr>
        <w:t>Stał się on flagowym pojazdem technologicznym Mitsubishi Motors, wskazując fundamentalne rozwiązania nowej generacji pojazdów MMC, w których architektura SUV-a będzie spełniała wymogi napędów elektrycznych - zarówno tych w pełni elektrycznych, jak i hybrydowych systemów elektrycznych typu plug-in - oczywiście z dodatkowym bezpieczeństwem i wygodą napędu na cztery koła.</w:t>
      </w:r>
    </w:p>
    <w:p w14:paraId="1A3A0C94" w14:textId="77777777" w:rsidR="007F54EF" w:rsidRDefault="007F54EF">
      <w:pPr>
        <w:spacing w:after="0" w:line="240" w:lineRule="auto"/>
        <w:jc w:val="both"/>
        <w:rPr>
          <w:rFonts w:cs="Arial"/>
        </w:rPr>
      </w:pPr>
    </w:p>
    <w:p w14:paraId="400142A3" w14:textId="77777777" w:rsidR="007F54EF" w:rsidRDefault="0079285D">
      <w:pPr>
        <w:spacing w:after="0" w:line="240" w:lineRule="auto"/>
        <w:jc w:val="both"/>
        <w:rPr>
          <w:rFonts w:eastAsia="Meiryo" w:cs="Meiryo"/>
          <w:color w:val="333538"/>
          <w:shd w:val="clear" w:color="auto" w:fill="FFFFFF"/>
        </w:rPr>
      </w:pPr>
      <w:r>
        <w:rPr>
          <w:rFonts w:cs="Arial"/>
        </w:rPr>
        <w:t>Patrząc jeszcze dalej, MMC właśnie teraz (2 listopada 2020 roku) sformułowało nowy Plan Ochrony Środowiska na następne 30 lat.</w:t>
      </w:r>
      <w:r>
        <w:rPr>
          <w:rFonts w:eastAsia="Meiryo" w:cs="Meiryo"/>
          <w:color w:val="333538"/>
          <w:shd w:val="clear" w:color="auto" w:fill="FFFFFF"/>
        </w:rPr>
        <w:t xml:space="preserve"> </w:t>
      </w:r>
    </w:p>
    <w:p w14:paraId="0B663BE3" w14:textId="77777777" w:rsidR="007F54EF" w:rsidRDefault="007F54EF">
      <w:pPr>
        <w:spacing w:after="0" w:line="240" w:lineRule="auto"/>
        <w:jc w:val="both"/>
        <w:rPr>
          <w:rFonts w:eastAsia="Meiryo" w:cs="Meiryo"/>
          <w:color w:val="333538"/>
          <w:shd w:val="clear" w:color="auto" w:fill="FFFFFF"/>
        </w:rPr>
      </w:pPr>
    </w:p>
    <w:p w14:paraId="6C1430AE" w14:textId="77777777" w:rsidR="007F54EF" w:rsidRDefault="0079285D">
      <w:pPr>
        <w:spacing w:after="0" w:line="240" w:lineRule="auto"/>
        <w:jc w:val="both"/>
        <w:rPr>
          <w:rFonts w:eastAsia="Meiryo" w:cs="Meiryo"/>
          <w:color w:val="333538"/>
          <w:shd w:val="clear" w:color="auto" w:fill="FFFFFF"/>
        </w:rPr>
      </w:pPr>
      <w:r>
        <w:rPr>
          <w:rFonts w:eastAsia="Meiryo" w:cs="Meiryo"/>
          <w:color w:val="333538"/>
          <w:shd w:val="clear" w:color="auto" w:fill="FFFFFF"/>
        </w:rPr>
        <w:t>Aby dołożyć swoją cegiełkę do osiągnięcia neutralności węglowej w 2050 roku, firma dąży do redukcji emisji CO</w:t>
      </w:r>
      <w:r>
        <w:rPr>
          <w:color w:val="333538"/>
          <w:vertAlign w:val="subscript"/>
        </w:rPr>
        <w:t>2</w:t>
      </w:r>
      <w:r>
        <w:rPr>
          <w:rFonts w:eastAsia="Meiryo" w:cs="Meiryo"/>
          <w:color w:val="333538"/>
          <w:shd w:val="clear" w:color="auto" w:fill="FFFFFF"/>
        </w:rPr>
        <w:t xml:space="preserve"> w swoich nowych samochodach i w ramach prowadzonej działalności gospodarczej o 40% oraz do zwiększenia do 50% udziału pojazdów elektrycznych w całkowitej sprzedaży w 2030 roku. </w:t>
      </w:r>
    </w:p>
    <w:p w14:paraId="5D9C6C69" w14:textId="77777777" w:rsidR="007F54EF" w:rsidRDefault="007F54EF">
      <w:pPr>
        <w:spacing w:after="0" w:line="240" w:lineRule="auto"/>
        <w:jc w:val="both"/>
        <w:rPr>
          <w:rFonts w:eastAsia="Meiryo" w:cs="Meiryo"/>
          <w:color w:val="333538"/>
          <w:shd w:val="clear" w:color="auto" w:fill="FFFFFF"/>
        </w:rPr>
      </w:pPr>
    </w:p>
    <w:p w14:paraId="54F7D2E2" w14:textId="77777777" w:rsidR="007F54EF" w:rsidRDefault="0079285D" w:rsidP="002E5F21">
      <w:pPr>
        <w:spacing w:after="0" w:line="240" w:lineRule="auto"/>
        <w:jc w:val="both"/>
        <w:rPr>
          <w:rFonts w:eastAsia="Meiryo" w:cs="Meiryo"/>
          <w:color w:val="333538"/>
          <w:shd w:val="clear" w:color="auto" w:fill="FFFFFF"/>
        </w:rPr>
      </w:pPr>
      <w:r>
        <w:rPr>
          <w:rFonts w:eastAsia="Meiryo" w:cs="Meiryo"/>
          <w:color w:val="333538"/>
          <w:shd w:val="clear" w:color="auto" w:fill="FFFFFF"/>
        </w:rPr>
        <w:t>MMC, jako producent i sprzedawca samochodów, będzie realizować swoje zobowiązania, aby stale przyczyniać się do budowania dynamicznego i zrównoważonego społeczeństwa w przyszłości.</w:t>
      </w:r>
    </w:p>
    <w:p w14:paraId="426200AB" w14:textId="77777777" w:rsidR="002E5F21" w:rsidRDefault="002E5F21" w:rsidP="002E5F21">
      <w:pPr>
        <w:spacing w:after="0" w:line="240" w:lineRule="auto"/>
        <w:jc w:val="both"/>
        <w:rPr>
          <w:rFonts w:ascii="Meiryo" w:eastAsia="Meiryo" w:hAnsi="Meiryo" w:cs="Meiryo"/>
          <w:color w:val="333538"/>
          <w:shd w:val="clear" w:color="auto" w:fill="FFFFFF"/>
        </w:rPr>
      </w:pPr>
    </w:p>
    <w:p w14:paraId="44C06E6C" w14:textId="77777777" w:rsidR="007F54EF" w:rsidRDefault="009A0246" w:rsidP="002E5F21">
      <w:pPr>
        <w:spacing w:after="0" w:line="360" w:lineRule="auto"/>
        <w:jc w:val="center"/>
        <w:rPr>
          <w:rFonts w:ascii="Arial" w:hAnsi="Arial" w:cs="Arial"/>
          <w:sz w:val="20"/>
          <w:szCs w:val="20"/>
        </w:rPr>
      </w:pPr>
      <w:hyperlink r:id="rId8">
        <w:r w:rsidR="0079285D">
          <w:rPr>
            <w:rStyle w:val="czeinternetowe"/>
            <w:rFonts w:cs="Arial"/>
          </w:rPr>
          <w:t>https://www.mitsubishi-motors.com/en/newsrelease/2020/detail1300.html</w:t>
        </w:r>
      </w:hyperlink>
    </w:p>
    <w:p w14:paraId="2558F7F5" w14:textId="77777777" w:rsidR="007F54EF" w:rsidRDefault="007F54EF">
      <w:pPr>
        <w:jc w:val="center"/>
        <w:rPr>
          <w:b/>
          <w:sz w:val="28"/>
          <w:szCs w:val="28"/>
        </w:rPr>
      </w:pPr>
    </w:p>
    <w:p w14:paraId="612D39DC" w14:textId="77777777" w:rsidR="007F54EF" w:rsidRDefault="0079285D" w:rsidP="002E5F21">
      <w:pPr>
        <w:jc w:val="center"/>
        <w:rPr>
          <w:b/>
          <w:sz w:val="32"/>
          <w:szCs w:val="32"/>
        </w:rPr>
      </w:pPr>
      <w:r>
        <w:rPr>
          <w:b/>
          <w:sz w:val="32"/>
          <w:szCs w:val="32"/>
        </w:rPr>
        <w:t>***</w:t>
      </w:r>
    </w:p>
    <w:p w14:paraId="1F118E2E" w14:textId="77777777" w:rsidR="002E5F21" w:rsidRDefault="002E5F21" w:rsidP="002E5F21">
      <w:pPr>
        <w:jc w:val="center"/>
        <w:rPr>
          <w:b/>
          <w:sz w:val="28"/>
          <w:szCs w:val="28"/>
        </w:rPr>
      </w:pPr>
    </w:p>
    <w:p w14:paraId="7F884BB4" w14:textId="77777777" w:rsidR="007F54EF" w:rsidRDefault="0079285D">
      <w:pPr>
        <w:jc w:val="center"/>
        <w:rPr>
          <w:b/>
          <w:sz w:val="28"/>
          <w:szCs w:val="28"/>
        </w:rPr>
      </w:pPr>
      <w:r>
        <w:rPr>
          <w:b/>
          <w:sz w:val="28"/>
          <w:szCs w:val="28"/>
        </w:rPr>
        <w:t xml:space="preserve">80 LAT DZIEDZICTWA 4X4 </w:t>
      </w:r>
    </w:p>
    <w:p w14:paraId="2ACD4628" w14:textId="77777777" w:rsidR="007F54EF" w:rsidRDefault="007F54EF">
      <w:pPr>
        <w:spacing w:after="0" w:line="240" w:lineRule="auto"/>
        <w:jc w:val="both"/>
        <w:rPr>
          <w:b/>
        </w:rPr>
      </w:pPr>
    </w:p>
    <w:p w14:paraId="2009397C" w14:textId="77777777" w:rsidR="007F54EF" w:rsidRDefault="007F54EF">
      <w:pPr>
        <w:spacing w:after="0" w:line="240" w:lineRule="auto"/>
        <w:jc w:val="both"/>
        <w:rPr>
          <w:rFonts w:cs="Arial"/>
          <w:b/>
        </w:rPr>
      </w:pPr>
    </w:p>
    <w:p w14:paraId="1CEF126E" w14:textId="77777777" w:rsidR="007F54EF" w:rsidRDefault="0079285D">
      <w:pPr>
        <w:spacing w:after="0" w:line="240" w:lineRule="auto"/>
        <w:jc w:val="both"/>
        <w:rPr>
          <w:rFonts w:cs="Arial"/>
          <w:b/>
        </w:rPr>
      </w:pPr>
      <w:r>
        <w:rPr>
          <w:rFonts w:cs="Arial"/>
          <w:b/>
        </w:rPr>
        <w:t xml:space="preserve">Dzisiejszy Eclipse Cross PHEV jest </w:t>
      </w:r>
      <w:r w:rsidR="002E5F21">
        <w:rPr>
          <w:rFonts w:cs="Arial"/>
          <w:b/>
        </w:rPr>
        <w:t>najnowszym</w:t>
      </w:r>
      <w:r>
        <w:rPr>
          <w:rFonts w:cs="Arial"/>
          <w:b/>
        </w:rPr>
        <w:t xml:space="preserve"> dzieckiem bogatego i skomplikowanego dziedzictwa Mitsubishi w rozwijaniu napędu 4WD, który po raz pierwszy zastosowano w grudniu 1935 roku. Właśnie wtedy zakończył się rozwój modelu PSF33, a do debiutu prototypu PX33 z napędem na cztery koła pozostało kilka miesięcy.</w:t>
      </w:r>
    </w:p>
    <w:p w14:paraId="1AA2CB46" w14:textId="77777777" w:rsidR="007F54EF" w:rsidRDefault="007F54EF">
      <w:pPr>
        <w:spacing w:after="0" w:line="240" w:lineRule="auto"/>
        <w:jc w:val="both"/>
        <w:rPr>
          <w:rFonts w:cs="Arial"/>
        </w:rPr>
      </w:pPr>
    </w:p>
    <w:p w14:paraId="725CF094" w14:textId="77777777" w:rsidR="007F54EF" w:rsidRDefault="007F54EF">
      <w:pPr>
        <w:spacing w:after="0" w:line="240" w:lineRule="auto"/>
        <w:jc w:val="both"/>
        <w:rPr>
          <w:rFonts w:cs="Arial"/>
        </w:rPr>
      </w:pPr>
    </w:p>
    <w:p w14:paraId="728647C9" w14:textId="77777777" w:rsidR="007F54EF" w:rsidRDefault="0079285D">
      <w:pPr>
        <w:pStyle w:val="MMEPARAGRAAFTITEL"/>
      </w:pPr>
      <w:r>
        <w:t>1936 PX33: od niego wszystko się zaczęło</w:t>
      </w:r>
    </w:p>
    <w:p w14:paraId="247CEB1F" w14:textId="77777777" w:rsidR="007F54EF" w:rsidRDefault="007F54EF">
      <w:pPr>
        <w:pStyle w:val="MMESTANDAARD"/>
        <w:spacing w:line="240" w:lineRule="auto"/>
        <w:rPr>
          <w:rFonts w:ascii="MMC OFFICE" w:hAnsi="MMC OFFICE"/>
          <w:sz w:val="22"/>
          <w:szCs w:val="22"/>
        </w:rPr>
      </w:pPr>
    </w:p>
    <w:p w14:paraId="6754DCE6"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 xml:space="preserve">PX33 jest jednocześnie ikoną i punktem odniesienia dla Mitsubishi Motors, ponieważ był to pierwszy pojazd z napędem na cztery koła spod znaku Trzech Diamentów.    </w:t>
      </w:r>
    </w:p>
    <w:p w14:paraId="3DAB5F30" w14:textId="77777777" w:rsidR="007F54EF" w:rsidRDefault="007F54EF">
      <w:pPr>
        <w:pStyle w:val="MMESTANDAARD"/>
        <w:spacing w:line="240" w:lineRule="auto"/>
        <w:rPr>
          <w:rFonts w:ascii="MMC OFFICE" w:hAnsi="MMC OFFICE"/>
          <w:sz w:val="22"/>
          <w:szCs w:val="22"/>
        </w:rPr>
      </w:pPr>
    </w:p>
    <w:p w14:paraId="726F8309"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 xml:space="preserve">Opracowany przez wówczas jeszcze Mitsubishi Heavy Industries (MHI), pochodził od prototypu PSF33 wyposażonego w benzynowy silnik typu S6 – jego konstrukcję ukończono w grudniu 1935 roku. </w:t>
      </w:r>
    </w:p>
    <w:p w14:paraId="3B02DEDD" w14:textId="77777777" w:rsidR="007F54EF" w:rsidRDefault="007F54EF">
      <w:pPr>
        <w:pStyle w:val="MMESTANDAARD"/>
        <w:spacing w:line="240" w:lineRule="auto"/>
        <w:rPr>
          <w:rFonts w:ascii="MMC OFFICE" w:hAnsi="MMC OFFICE"/>
          <w:sz w:val="22"/>
          <w:szCs w:val="22"/>
        </w:rPr>
      </w:pPr>
    </w:p>
    <w:p w14:paraId="782CA204"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 xml:space="preserve">Rok później pojawił Mitsubishi PX33 jako drugi prototyp, tym razem wyposażony w silnik benzynowy w układzie X. To doprowadziło do konstrukcji 4 kolejnych  jednostek dopracowanych w lipcu 1937 roku.  Silniki testowane były do granic możliwości, a wszystkie próby przeszły „śpiewająco”. Jednak MHI wahało się, czy kontynuować prace nad masową produkcją modelu, uważając, że jest za wcześnie na wprowadzenie </w:t>
      </w:r>
      <w:r w:rsidR="002E5F21">
        <w:rPr>
          <w:rFonts w:ascii="MMC OFFICE" w:hAnsi="MMC OFFICE"/>
          <w:sz w:val="22"/>
          <w:szCs w:val="22"/>
        </w:rPr>
        <w:t>jej</w:t>
      </w:r>
      <w:r>
        <w:rPr>
          <w:rFonts w:ascii="MMC OFFICE" w:hAnsi="MMC OFFICE"/>
          <w:sz w:val="22"/>
          <w:szCs w:val="22"/>
        </w:rPr>
        <w:t xml:space="preserve"> do seryjnej produkcji. W rezultacie projekt PX33 został zakończony.</w:t>
      </w:r>
    </w:p>
    <w:p w14:paraId="63507C92" w14:textId="77777777" w:rsidR="007F54EF" w:rsidRDefault="007F54EF">
      <w:pPr>
        <w:pStyle w:val="MMESTANDAARD"/>
        <w:spacing w:line="240" w:lineRule="auto"/>
        <w:rPr>
          <w:rFonts w:ascii="MMC OFFICE" w:hAnsi="MMC OFFICE"/>
          <w:sz w:val="22"/>
          <w:szCs w:val="22"/>
        </w:rPr>
      </w:pPr>
    </w:p>
    <w:p w14:paraId="21C7D677" w14:textId="77777777" w:rsidR="007F54EF" w:rsidRDefault="0079285D">
      <w:pPr>
        <w:spacing w:after="0" w:line="240" w:lineRule="auto"/>
        <w:jc w:val="both"/>
        <w:rPr>
          <w:rFonts w:cs="Arial"/>
          <w:bCs/>
        </w:rPr>
      </w:pPr>
      <w:r>
        <w:rPr>
          <w:rFonts w:cs="Arial"/>
          <w:bCs/>
        </w:rPr>
        <w:t xml:space="preserve">Ukłon w kierunku napędu 4WD Mitsubishi, wykonała firma Sonauto (francuski dystrybutor MMC), która opracowała rajdową replikę PX33 1936 z wykorzystaniem układu napędowego Pajero. Jako jeden z siedmiu fabrycznych zespołów, Sonauto zgłosiło swój prototyp do Rajdu Paryż-Tunis-Dakar w 1989 roku. Samochód prowadzony przez francuskiego kierowcę Jeana-Pierre'a Jaussauda ukończył legendarny rajd na 31. miejscu w klasyfikacji generalnej. </w:t>
      </w:r>
    </w:p>
    <w:p w14:paraId="0A7B5C84" w14:textId="77777777" w:rsidR="007F54EF" w:rsidRDefault="007F54EF">
      <w:pPr>
        <w:pStyle w:val="MMESTANDAARD"/>
        <w:spacing w:line="240" w:lineRule="auto"/>
        <w:rPr>
          <w:rFonts w:ascii="MMC OFFICE" w:hAnsi="MMC OFFICE"/>
          <w:sz w:val="22"/>
          <w:szCs w:val="22"/>
        </w:rPr>
      </w:pPr>
    </w:p>
    <w:p w14:paraId="3998D9CB"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 xml:space="preserve">W dowód uznania replika </w:t>
      </w:r>
      <w:r w:rsidR="002E5F21">
        <w:rPr>
          <w:rFonts w:ascii="MMC OFFICE" w:hAnsi="MMC OFFICE"/>
          <w:sz w:val="22"/>
          <w:szCs w:val="22"/>
        </w:rPr>
        <w:t xml:space="preserve">Mitsubishi </w:t>
      </w:r>
      <w:r>
        <w:rPr>
          <w:rFonts w:ascii="MMC OFFICE" w:hAnsi="MMC OFFICE"/>
          <w:sz w:val="22"/>
          <w:szCs w:val="22"/>
        </w:rPr>
        <w:t xml:space="preserve">PX33 jest obecnie eksponowana w muzeum MMC, niedawno odnowionej Galerii Mitsubishi Auto, zlokalizowanej w Okazaki (Japonia), </w:t>
      </w:r>
      <w:r w:rsidR="002E5F21">
        <w:rPr>
          <w:rFonts w:ascii="MMC OFFICE" w:hAnsi="MMC OFFICE"/>
          <w:sz w:val="22"/>
          <w:szCs w:val="22"/>
        </w:rPr>
        <w:t>obok</w:t>
      </w:r>
      <w:r>
        <w:rPr>
          <w:rFonts w:ascii="MMC OFFICE" w:hAnsi="MMC OFFICE"/>
          <w:sz w:val="22"/>
          <w:szCs w:val="22"/>
        </w:rPr>
        <w:t xml:space="preserve"> Centrum Badawczo-Rozwojowego firmy. </w:t>
      </w:r>
    </w:p>
    <w:p w14:paraId="37E8102C" w14:textId="77777777" w:rsidR="007F54EF" w:rsidRDefault="007F54EF">
      <w:pPr>
        <w:pStyle w:val="MMESTANDAARD"/>
        <w:spacing w:line="240" w:lineRule="auto"/>
        <w:rPr>
          <w:rFonts w:ascii="MMC OFFICE" w:hAnsi="MMC OFFICE"/>
          <w:sz w:val="22"/>
          <w:szCs w:val="22"/>
        </w:rPr>
      </w:pPr>
    </w:p>
    <w:p w14:paraId="5CC13024" w14:textId="77777777" w:rsidR="007F54EF" w:rsidRDefault="007F54EF">
      <w:pPr>
        <w:pStyle w:val="MMESTANDAARD"/>
        <w:spacing w:line="240" w:lineRule="auto"/>
        <w:rPr>
          <w:rFonts w:ascii="MMC OFFICE" w:hAnsi="MMC OFFICE"/>
          <w:sz w:val="22"/>
          <w:szCs w:val="22"/>
        </w:rPr>
      </w:pPr>
    </w:p>
    <w:p w14:paraId="7A60ABD8" w14:textId="77777777" w:rsidR="007F54EF" w:rsidRDefault="0079285D">
      <w:pPr>
        <w:pStyle w:val="MMEPARAGRAAFTITEL"/>
      </w:pPr>
      <w:r>
        <w:t>1953 Jeep: Na drodze do sławy</w:t>
      </w:r>
    </w:p>
    <w:p w14:paraId="69AD6458" w14:textId="77777777" w:rsidR="007F54EF" w:rsidRDefault="007F54EF">
      <w:pPr>
        <w:pStyle w:val="MMESTANDAARD"/>
        <w:spacing w:line="240" w:lineRule="auto"/>
        <w:rPr>
          <w:rFonts w:ascii="MMC OFFICE" w:eastAsiaTheme="minorHAnsi" w:hAnsi="MMC OFFICE" w:cstheme="minorBidi"/>
          <w:bCs w:val="0"/>
          <w:color w:val="00000A"/>
          <w:sz w:val="22"/>
          <w:szCs w:val="22"/>
        </w:rPr>
      </w:pPr>
    </w:p>
    <w:p w14:paraId="3BEF6CF2"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 xml:space="preserve">Druga część historii napędu na cztery koła Mitsubishi rozpoczęła się - w sposób pośredni - siedemnaście lat później </w:t>
      </w:r>
      <w:r w:rsidR="002E5F21">
        <w:rPr>
          <w:rFonts w:ascii="MMC OFFICE" w:hAnsi="MMC OFFICE"/>
          <w:sz w:val="22"/>
          <w:szCs w:val="22"/>
        </w:rPr>
        <w:t xml:space="preserve">- </w:t>
      </w:r>
      <w:r>
        <w:rPr>
          <w:rFonts w:ascii="MMC OFFICE" w:hAnsi="MMC OFFICE"/>
          <w:sz w:val="22"/>
          <w:szCs w:val="22"/>
        </w:rPr>
        <w:t>w 1953 roku. Japońska firma podpisała umowę z Willys Overland Corporation, aby na licencji budować słynnego Jeepa (CJ3) w Kraju Kwitnącej Wiśni - począwszy od modelu Mitsubishi Jeep J3.</w:t>
      </w:r>
    </w:p>
    <w:p w14:paraId="6B3345BF" w14:textId="77777777" w:rsidR="007F54EF" w:rsidRDefault="007F54EF">
      <w:pPr>
        <w:pStyle w:val="MMESTANDAARD"/>
        <w:spacing w:line="240" w:lineRule="auto"/>
        <w:rPr>
          <w:rFonts w:ascii="MMC OFFICE" w:hAnsi="MMC OFFICE"/>
          <w:sz w:val="22"/>
          <w:szCs w:val="22"/>
        </w:rPr>
      </w:pPr>
    </w:p>
    <w:p w14:paraId="29079551"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Nikt w 1953 nie spodziewałby się, że produkcja potrwa aż do 1998 roku, a całkowita sprzedaż wyniesie ponad 200 000 sztuk w różnych wariantach: z krótkim i długim nadwoziem, a także w wersji kombi.</w:t>
      </w:r>
    </w:p>
    <w:p w14:paraId="22F811AE" w14:textId="77777777" w:rsidR="007F54EF" w:rsidRDefault="007F54EF">
      <w:pPr>
        <w:pStyle w:val="MMESTANDAARD"/>
        <w:spacing w:line="240" w:lineRule="auto"/>
        <w:rPr>
          <w:rFonts w:ascii="MMC OFFICE" w:hAnsi="MMC OFFICE"/>
          <w:sz w:val="22"/>
          <w:szCs w:val="22"/>
        </w:rPr>
      </w:pPr>
    </w:p>
    <w:p w14:paraId="21CAFE1B" w14:textId="77777777" w:rsidR="007F54EF" w:rsidRDefault="007F54EF">
      <w:pPr>
        <w:pStyle w:val="MMESTANDAARD"/>
        <w:spacing w:line="240" w:lineRule="auto"/>
        <w:rPr>
          <w:rFonts w:ascii="MMC OFFICE" w:hAnsi="MMC OFFICE"/>
          <w:sz w:val="22"/>
          <w:szCs w:val="22"/>
        </w:rPr>
      </w:pPr>
    </w:p>
    <w:p w14:paraId="038306A3" w14:textId="77777777" w:rsidR="007F54EF" w:rsidRDefault="0079285D">
      <w:pPr>
        <w:pStyle w:val="MMESTANDAARD"/>
        <w:spacing w:line="240" w:lineRule="auto"/>
        <w:rPr>
          <w:rFonts w:ascii="MMC OFFICE" w:hAnsi="MMC OFFICE"/>
          <w:b/>
          <w:sz w:val="28"/>
          <w:szCs w:val="28"/>
        </w:rPr>
      </w:pPr>
      <w:r>
        <w:rPr>
          <w:rFonts w:ascii="MMC OFFICE" w:hAnsi="MMC OFFICE"/>
          <w:b/>
          <w:sz w:val="28"/>
          <w:szCs w:val="28"/>
        </w:rPr>
        <w:t>1980 Forte: solowa jazda z napędem 4WD</w:t>
      </w:r>
    </w:p>
    <w:p w14:paraId="54A250DD" w14:textId="77777777" w:rsidR="007F54EF" w:rsidRDefault="007F54EF">
      <w:pPr>
        <w:pStyle w:val="MMESTANDAARD"/>
        <w:spacing w:line="240" w:lineRule="auto"/>
        <w:rPr>
          <w:rFonts w:ascii="MMC OFFICE" w:hAnsi="MMC OFFICE"/>
          <w:b/>
          <w:sz w:val="28"/>
          <w:szCs w:val="28"/>
        </w:rPr>
      </w:pPr>
    </w:p>
    <w:p w14:paraId="72050A38"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Kiedy kolejne Jeepy opuszczały fabrykę Nagoya Plant-Oye, firma Mitsubishi Motors rozpoczęła prace nad opracowaniem własnego samochodu wykorzystującego technologię napędu na cztery koła. To doprowadziło do skonstruowania modelu Forte, czyli L200 pierwszej generacji przeznaczonego na eksport.</w:t>
      </w:r>
    </w:p>
    <w:p w14:paraId="466601AD" w14:textId="77777777" w:rsidR="007F54EF" w:rsidRDefault="007F54EF">
      <w:pPr>
        <w:pStyle w:val="MMESTANDAARD"/>
        <w:spacing w:line="240" w:lineRule="auto"/>
        <w:rPr>
          <w:rFonts w:ascii="MMC OFFICE" w:hAnsi="MMC OFFICE"/>
          <w:sz w:val="22"/>
          <w:szCs w:val="22"/>
        </w:rPr>
      </w:pPr>
    </w:p>
    <w:p w14:paraId="525B2316" w14:textId="77777777" w:rsidR="007F54EF" w:rsidRDefault="0079285D">
      <w:pPr>
        <w:pStyle w:val="Tekstpodstawowy2"/>
        <w:spacing w:after="0" w:line="240" w:lineRule="auto"/>
        <w:jc w:val="both"/>
      </w:pPr>
      <w:r>
        <w:t>We wczesnych latach 70-tych XX wieku MMC zorientowało się, że stylistyka bardziej zorientowana na komfort pasażerów wzbudza coraz większe zainteresowanie klientów, także w segmencie małych ciężarówek typu pick-up. Równocześnie chodziło o to, aby zachować doceniane przez użytkowników zalety napędu na cztery koła.</w:t>
      </w:r>
    </w:p>
    <w:p w14:paraId="0D5DE9A6" w14:textId="77777777" w:rsidR="007F54EF" w:rsidRDefault="007F54EF">
      <w:pPr>
        <w:pStyle w:val="Tekstpodstawowy2"/>
        <w:spacing w:after="0" w:line="240" w:lineRule="auto"/>
        <w:jc w:val="both"/>
      </w:pPr>
    </w:p>
    <w:p w14:paraId="66D932EF" w14:textId="77777777" w:rsidR="007F54EF" w:rsidRDefault="0079285D">
      <w:pPr>
        <w:pStyle w:val="Tekstpodstawowy2"/>
        <w:spacing w:after="0" w:line="240" w:lineRule="auto"/>
        <w:jc w:val="both"/>
      </w:pPr>
      <w:r>
        <w:t xml:space="preserve">Po wielu </w:t>
      </w:r>
      <w:r w:rsidR="002E5F21">
        <w:t>latach</w:t>
      </w:r>
      <w:r>
        <w:t xml:space="preserve"> spędzonych nad badaniami i rozwojem, model Forte – znany na wielu rynkach jako L200 – został ostatecznie wprowadzony do produkcji w 1978 roku. Dokładnie osiem lat od powstania pierwszego rysunku na desce kreślarskiej – ale były to lata dobrze wykorzystane. Sprzedaż w pierwszym roku wyniosła 45 000 sztuk, a w kolejnym gwałtownie wzrosła do ponad 100 000 sztuk. Układ napędowy 4WD został wprowadzony w 1980 roku.</w:t>
      </w:r>
    </w:p>
    <w:p w14:paraId="3583EC6B" w14:textId="77777777" w:rsidR="007F54EF" w:rsidRDefault="007F54EF">
      <w:pPr>
        <w:pStyle w:val="MMESTANDAARD"/>
        <w:spacing w:line="240" w:lineRule="auto"/>
        <w:rPr>
          <w:rFonts w:ascii="MMC OFFICE" w:hAnsi="MMC OFFICE"/>
          <w:sz w:val="22"/>
          <w:szCs w:val="22"/>
        </w:rPr>
      </w:pPr>
    </w:p>
    <w:p w14:paraId="21118670"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Seria modeli Forte/L200 zajmuje szczególne miejsce w historii firmy znanej od 1970 roku jako Mitsubishi Motors (po tym, jak ówczesny dział motoryzacyjny Mitsubishi Heavy Industries Co. został wyłączony ze struktur korporacji, aby stać się osobnym podmiotem gospodarczym), ponieważ dał początek technologii 4WD dopracowanej później dla modeli Pajero SUV (maj 1982) i Delica 4WD MPV (październik 1982 w wersji 4WD).</w:t>
      </w:r>
    </w:p>
    <w:p w14:paraId="385F27B1" w14:textId="77777777" w:rsidR="007F54EF" w:rsidRDefault="007F54EF">
      <w:pPr>
        <w:pStyle w:val="MMESTANDAARD"/>
        <w:spacing w:line="240" w:lineRule="auto"/>
        <w:rPr>
          <w:rFonts w:ascii="MMC OFFICE" w:hAnsi="MMC OFFICE"/>
          <w:sz w:val="22"/>
          <w:szCs w:val="22"/>
        </w:rPr>
      </w:pPr>
    </w:p>
    <w:p w14:paraId="35828333" w14:textId="77777777" w:rsidR="007F54EF" w:rsidRDefault="007F54EF">
      <w:pPr>
        <w:pStyle w:val="MMEPARAGRAAFTITEL"/>
      </w:pPr>
    </w:p>
    <w:p w14:paraId="6AF00375" w14:textId="77777777" w:rsidR="007F54EF" w:rsidRDefault="0079285D">
      <w:pPr>
        <w:pStyle w:val="MMEPARAGRAAFTITEL"/>
      </w:pPr>
      <w:r>
        <w:t>1982 Pajero: styl życia</w:t>
      </w:r>
    </w:p>
    <w:p w14:paraId="14C187BB" w14:textId="77777777" w:rsidR="007F54EF" w:rsidRDefault="007F54EF">
      <w:pPr>
        <w:pStyle w:val="MMESTANDAARD"/>
        <w:spacing w:line="240" w:lineRule="auto"/>
        <w:rPr>
          <w:rFonts w:ascii="MMC OFFICE" w:eastAsiaTheme="minorHAnsi" w:hAnsi="MMC OFFICE" w:cstheme="minorBidi"/>
          <w:bCs w:val="0"/>
          <w:color w:val="00000A"/>
          <w:sz w:val="22"/>
          <w:szCs w:val="22"/>
        </w:rPr>
      </w:pPr>
    </w:p>
    <w:p w14:paraId="5F80DDE2"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Koncern Mitsubishi Motors doskonale przewidział zapotrzebowanie na bardziej cywilizowane i modne pojazdy terenowe, prezentując kilka pokazowych, “lifestylowych” modeli SUV zbudowanych na bazie Pajero I (1973 rok), zanim właściwe Pajero pojawiło się na drogach.</w:t>
      </w:r>
    </w:p>
    <w:p w14:paraId="6DCD15D8" w14:textId="77777777" w:rsidR="007F54EF" w:rsidRDefault="007F54EF">
      <w:pPr>
        <w:pStyle w:val="MMESTANDAARD"/>
        <w:spacing w:line="240" w:lineRule="auto"/>
        <w:rPr>
          <w:rFonts w:ascii="MMC OFFICE" w:hAnsi="MMC OFFICE"/>
          <w:sz w:val="22"/>
          <w:szCs w:val="22"/>
        </w:rPr>
      </w:pPr>
    </w:p>
    <w:p w14:paraId="6FCBEB23"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Poprzedzone przez samochód koncepcyjny Pajero II z 1979 r. - trzy lata przed wejściem do produkcji – Pajero pierwszej generacji napisało nowy rozdział w historii cross country oraz wyznaczyło popularny trend</w:t>
      </w:r>
      <w:r w:rsidR="003431EA">
        <w:rPr>
          <w:rFonts w:ascii="MMC OFFICE" w:hAnsi="MMC OFFICE"/>
          <w:sz w:val="22"/>
          <w:szCs w:val="22"/>
        </w:rPr>
        <w:t xml:space="preserve"> - </w:t>
      </w:r>
      <w:r>
        <w:rPr>
          <w:rFonts w:ascii="MMC OFFICE" w:hAnsi="MMC OFFICE"/>
          <w:sz w:val="22"/>
          <w:szCs w:val="22"/>
        </w:rPr>
        <w:t>dzisiejszych, nowoczesnych, kompaktowych samochodów typu SUV.</w:t>
      </w:r>
    </w:p>
    <w:p w14:paraId="7D089EAA" w14:textId="77777777" w:rsidR="007F54EF" w:rsidRDefault="007F54EF">
      <w:pPr>
        <w:pStyle w:val="MMESTANDAARD"/>
        <w:spacing w:line="240" w:lineRule="auto"/>
        <w:rPr>
          <w:rFonts w:ascii="MMC OFFICE" w:hAnsi="MMC OFFICE"/>
          <w:sz w:val="22"/>
          <w:szCs w:val="22"/>
        </w:rPr>
      </w:pPr>
    </w:p>
    <w:p w14:paraId="4EBBD0D3"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Równie sprawny w ruchu drogowym, jak i w terenie (</w:t>
      </w:r>
      <w:r w:rsidRPr="003431EA">
        <w:rPr>
          <w:rFonts w:ascii="MMC OFFICE" w:hAnsi="MMC OFFICE"/>
          <w:sz w:val="16"/>
          <w:szCs w:val="16"/>
        </w:rPr>
        <w:t>tam gdzie jest to dozwolone</w:t>
      </w:r>
      <w:r>
        <w:rPr>
          <w:rFonts w:ascii="MMC OFFICE" w:hAnsi="MMC OFFICE"/>
          <w:sz w:val="22"/>
          <w:szCs w:val="22"/>
        </w:rPr>
        <w:t xml:space="preserve">), twardy i mocny jak koń pociągowy, </w:t>
      </w:r>
      <w:r w:rsidR="003431EA">
        <w:rPr>
          <w:rFonts w:ascii="MMC OFFICE" w:hAnsi="MMC OFFICE"/>
          <w:sz w:val="22"/>
          <w:szCs w:val="22"/>
        </w:rPr>
        <w:t xml:space="preserve">model </w:t>
      </w:r>
      <w:r>
        <w:rPr>
          <w:rFonts w:ascii="MMC OFFICE" w:hAnsi="MMC OFFICE"/>
          <w:sz w:val="22"/>
          <w:szCs w:val="22"/>
        </w:rPr>
        <w:t>Mitsubishi Pajero dodał wyjątkowego blasku sportom motorowym – zwłaszcza kiedy MMC i Sonauto postanowiły wziąć udział w wydarzeniu stanowiącym esencję światowego off-roadu: legendarnym Rajdzie Dakar.</w:t>
      </w:r>
    </w:p>
    <w:p w14:paraId="16470C3E" w14:textId="77777777" w:rsidR="007F54EF" w:rsidRDefault="007F54EF">
      <w:pPr>
        <w:pStyle w:val="MMESTANDAARD"/>
        <w:spacing w:line="240" w:lineRule="auto"/>
        <w:rPr>
          <w:rFonts w:ascii="MMC OFFICE" w:hAnsi="MMC OFFICE"/>
          <w:sz w:val="22"/>
          <w:szCs w:val="22"/>
        </w:rPr>
      </w:pPr>
    </w:p>
    <w:p w14:paraId="3EAD54FB"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 xml:space="preserve">Począwszy od pierwszego startu w 1983 roku </w:t>
      </w:r>
      <w:r w:rsidR="003431EA">
        <w:rPr>
          <w:rFonts w:ascii="MMC OFFICE" w:hAnsi="MMC OFFICE"/>
          <w:sz w:val="22"/>
          <w:szCs w:val="22"/>
        </w:rPr>
        <w:t xml:space="preserve">Mitsubishi </w:t>
      </w:r>
      <w:r>
        <w:rPr>
          <w:rFonts w:ascii="MMC OFFICE" w:hAnsi="MMC OFFICE"/>
          <w:sz w:val="22"/>
          <w:szCs w:val="22"/>
        </w:rPr>
        <w:t xml:space="preserve">Pajero ustanowiło imponujący rekord w historii, odnosząc w Rajdzie Dakar 12 zwycięstw w latach 1985-2007 i w Pucharze Świata FIA Cross Country w 2003 roku, wzmacniając w ten sposób reputację MMC jako producenta, który przyczynił się do rozwoju światowego segmentu pojazdów SUV. Nie dokonał tego żaden inny globalny koncern motoryzacyjny. Drogą tą japońska firma konsekwentnie podąża – wprowadzając do sprzedaży pionierską konstrukcję Outlander PHEV, czy też najnowszy </w:t>
      </w:r>
      <w:r w:rsidR="003431EA">
        <w:rPr>
          <w:rFonts w:ascii="MMC OFFICE" w:hAnsi="MMC OFFICE"/>
          <w:sz w:val="22"/>
          <w:szCs w:val="22"/>
        </w:rPr>
        <w:t xml:space="preserve">model Mitsubishi </w:t>
      </w:r>
      <w:r>
        <w:rPr>
          <w:rFonts w:ascii="MMC OFFICE" w:hAnsi="MMC OFFICE"/>
          <w:sz w:val="22"/>
          <w:szCs w:val="22"/>
        </w:rPr>
        <w:t>Eclipse Cross PHEV.</w:t>
      </w:r>
    </w:p>
    <w:p w14:paraId="1AA1EC57" w14:textId="77777777" w:rsidR="007F54EF" w:rsidRDefault="007F54EF">
      <w:pPr>
        <w:pStyle w:val="MMESTANDAARD"/>
        <w:spacing w:line="240" w:lineRule="auto"/>
        <w:rPr>
          <w:rFonts w:ascii="MMC OFFICE" w:hAnsi="MMC OFFICE"/>
          <w:sz w:val="22"/>
          <w:szCs w:val="22"/>
        </w:rPr>
      </w:pPr>
    </w:p>
    <w:p w14:paraId="50F48033" w14:textId="77777777" w:rsidR="007F54EF" w:rsidRDefault="007F54EF">
      <w:pPr>
        <w:pStyle w:val="MMESTANDAARD"/>
        <w:spacing w:line="240" w:lineRule="auto"/>
        <w:rPr>
          <w:rFonts w:ascii="MMC OFFICE" w:hAnsi="MMC OFFICE"/>
          <w:sz w:val="22"/>
          <w:szCs w:val="22"/>
        </w:rPr>
      </w:pPr>
    </w:p>
    <w:p w14:paraId="4EE70004" w14:textId="77777777" w:rsidR="007F54EF" w:rsidRDefault="0079285D">
      <w:pPr>
        <w:pStyle w:val="MMESTANDAARD"/>
        <w:spacing w:line="240" w:lineRule="auto"/>
        <w:rPr>
          <w:rFonts w:ascii="MMC OFFICE" w:hAnsi="MMC OFFICE"/>
          <w:b/>
          <w:bCs w:val="0"/>
          <w:sz w:val="28"/>
          <w:szCs w:val="28"/>
        </w:rPr>
      </w:pPr>
      <w:r>
        <w:rPr>
          <w:rFonts w:ascii="MMC OFFICE" w:hAnsi="MMC OFFICE"/>
          <w:b/>
          <w:sz w:val="28"/>
          <w:szCs w:val="28"/>
        </w:rPr>
        <w:t>1992 Lancer Evolution: mistrz świata</w:t>
      </w:r>
    </w:p>
    <w:p w14:paraId="0EF86AFA" w14:textId="77777777" w:rsidR="007F54EF" w:rsidRDefault="007F54EF">
      <w:pPr>
        <w:pStyle w:val="MMESTANDAARD"/>
        <w:spacing w:line="240" w:lineRule="auto"/>
        <w:rPr>
          <w:rFonts w:ascii="MMC OFFICE" w:hAnsi="MMC OFFICE"/>
          <w:b/>
          <w:sz w:val="28"/>
          <w:szCs w:val="28"/>
        </w:rPr>
      </w:pPr>
    </w:p>
    <w:p w14:paraId="6B2CC445" w14:textId="77777777" w:rsidR="007F54EF" w:rsidRDefault="0079285D">
      <w:pPr>
        <w:pStyle w:val="MMESTANDAARD"/>
        <w:spacing w:line="240" w:lineRule="auto"/>
        <w:rPr>
          <w:rFonts w:ascii="MMC OFFICE" w:hAnsi="MMC OFFICE"/>
          <w:sz w:val="22"/>
          <w:szCs w:val="22"/>
        </w:rPr>
      </w:pPr>
      <w:r>
        <w:rPr>
          <w:rFonts w:ascii="MMC OFFICE" w:hAnsi="MMC OFFICE"/>
          <w:sz w:val="22"/>
          <w:szCs w:val="22"/>
        </w:rPr>
        <w:t>Wraz z pojawieniem technologii 4-Wheel Drive w terenowych modelach jak Pajero czy L200 (cywilnych i rajdowych), napęd ten stał się bronią w rajdach samochodowych, wraz z pojawieniem się nowej generacji samochodów sportowych, wśród których ikoną stał się Mitsubishi Lancer Evolution.</w:t>
      </w:r>
    </w:p>
    <w:p w14:paraId="2F7287E6" w14:textId="77777777" w:rsidR="007F54EF" w:rsidRDefault="007F54EF">
      <w:pPr>
        <w:pStyle w:val="MMESTANDAARD"/>
        <w:spacing w:line="240" w:lineRule="auto"/>
        <w:rPr>
          <w:rFonts w:ascii="MMC OFFICE" w:hAnsi="MMC OFFICE"/>
          <w:sz w:val="22"/>
          <w:szCs w:val="22"/>
        </w:rPr>
      </w:pPr>
    </w:p>
    <w:p w14:paraId="57D44DB5" w14:textId="77777777" w:rsidR="007F54EF" w:rsidRDefault="0079285D">
      <w:pPr>
        <w:pStyle w:val="Tretekstu"/>
        <w:spacing w:after="0" w:line="240" w:lineRule="auto"/>
        <w:jc w:val="both"/>
        <w:rPr>
          <w:rFonts w:cs="Arial"/>
        </w:rPr>
      </w:pPr>
      <w:r>
        <w:rPr>
          <w:rFonts w:cs="Arial"/>
          <w:bCs/>
          <w:color w:val="000000"/>
        </w:rPr>
        <w:t>W ślad za poprzednimi rajdowymi wersjami Lancera, Mitsubishi Motors opracowało model Evolution bazując na wersji sedan. Był to model A-grupowy, spełniający wymogi homologacji FIA (minimum 2 500 wyprodukowanych egzemplarzy), przygotowany do udziału w Rajdowych Samochodowych Mistrzostwach Świata (WRC).</w:t>
      </w:r>
    </w:p>
    <w:p w14:paraId="06B5F9B7" w14:textId="77777777" w:rsidR="007F54EF" w:rsidRDefault="007F54EF">
      <w:pPr>
        <w:pStyle w:val="Tretekstu"/>
        <w:spacing w:after="0" w:line="240" w:lineRule="auto"/>
        <w:jc w:val="both"/>
        <w:rPr>
          <w:rFonts w:cs="Arial"/>
        </w:rPr>
      </w:pPr>
    </w:p>
    <w:p w14:paraId="0E39969C" w14:textId="77777777" w:rsidR="007F54EF" w:rsidRDefault="0079285D">
      <w:pPr>
        <w:pStyle w:val="Tretekstu"/>
        <w:spacing w:after="0" w:line="240" w:lineRule="auto"/>
        <w:jc w:val="both"/>
        <w:rPr>
          <w:rFonts w:cs="Arial"/>
          <w:bCs/>
          <w:color w:val="000000"/>
        </w:rPr>
      </w:pPr>
      <w:r>
        <w:rPr>
          <w:rFonts w:cs="Arial"/>
          <w:bCs/>
          <w:color w:val="000000"/>
        </w:rPr>
        <w:t xml:space="preserve">Dalsza część tej historii jest związana z dziesięcioma generacjami Lancera Evolution, </w:t>
      </w:r>
      <w:r w:rsidR="003431EA">
        <w:rPr>
          <w:rFonts w:cs="Arial"/>
          <w:bCs/>
          <w:color w:val="000000"/>
        </w:rPr>
        <w:t>ogromną liczbą</w:t>
      </w:r>
      <w:r>
        <w:rPr>
          <w:rFonts w:cs="Arial"/>
          <w:bCs/>
          <w:color w:val="000000"/>
        </w:rPr>
        <w:t xml:space="preserve"> wygranych rajdów oraz </w:t>
      </w:r>
      <w:r w:rsidR="003431EA">
        <w:rPr>
          <w:rFonts w:cs="Arial"/>
          <w:bCs/>
          <w:color w:val="000000"/>
        </w:rPr>
        <w:t>5</w:t>
      </w:r>
      <w:r>
        <w:rPr>
          <w:rFonts w:cs="Arial"/>
          <w:bCs/>
          <w:color w:val="000000"/>
        </w:rPr>
        <w:t xml:space="preserve"> tytułami mistrzowskimi w WRC: czterema dla kierowcy (1996, 1997, 1998,1999) i jednym dla producenta (1998).</w:t>
      </w:r>
    </w:p>
    <w:p w14:paraId="525389D4" w14:textId="77777777" w:rsidR="007F54EF" w:rsidRDefault="007F54EF">
      <w:pPr>
        <w:pStyle w:val="Tretekstu"/>
        <w:spacing w:after="0" w:line="240" w:lineRule="auto"/>
        <w:jc w:val="both"/>
        <w:rPr>
          <w:rFonts w:cs="Arial"/>
          <w:bCs/>
          <w:color w:val="000000"/>
        </w:rPr>
      </w:pPr>
    </w:p>
    <w:p w14:paraId="69DB7BD4" w14:textId="77777777" w:rsidR="007F54EF" w:rsidRDefault="0079285D">
      <w:pPr>
        <w:pStyle w:val="Tretekstu"/>
        <w:spacing w:after="0" w:line="240" w:lineRule="auto"/>
        <w:jc w:val="both"/>
        <w:rPr>
          <w:rFonts w:cs="Arial"/>
          <w:bCs/>
          <w:color w:val="000000"/>
        </w:rPr>
      </w:pPr>
      <w:r>
        <w:rPr>
          <w:rFonts w:cs="Arial"/>
          <w:bCs/>
          <w:color w:val="000000"/>
        </w:rPr>
        <w:t xml:space="preserve">Dzięki niezwykle udanemu uczestnictwu zespołu Mitsubishi w rajdach WRC, A-grupowy Lancer Evolution otworzył możliwość dopracowania zaawansowanej technologii, którą </w:t>
      </w:r>
      <w:r w:rsidR="003431EA">
        <w:rPr>
          <w:rFonts w:cs="Arial"/>
          <w:bCs/>
          <w:color w:val="000000"/>
        </w:rPr>
        <w:t xml:space="preserve">firma </w:t>
      </w:r>
      <w:r>
        <w:rPr>
          <w:rFonts w:cs="Arial"/>
          <w:bCs/>
          <w:color w:val="000000"/>
        </w:rPr>
        <w:t>Mitsubishi Motors zastosował</w:t>
      </w:r>
      <w:r w:rsidR="003431EA">
        <w:rPr>
          <w:rFonts w:cs="Arial"/>
          <w:bCs/>
          <w:color w:val="000000"/>
        </w:rPr>
        <w:t>a</w:t>
      </w:r>
      <w:r>
        <w:rPr>
          <w:rFonts w:cs="Arial"/>
          <w:bCs/>
          <w:color w:val="000000"/>
        </w:rPr>
        <w:t xml:space="preserve"> w modelach produkcyjnych, a jednym z najlepszych przykładów jest wyrafinowany system "Super-All Wheel Control "(S-AWC), którego najnowszą wersję można znaleźć w dzisiejszym modelu </w:t>
      </w:r>
      <w:r w:rsidR="003431EA">
        <w:rPr>
          <w:rFonts w:cs="Arial"/>
          <w:bCs/>
          <w:color w:val="000000"/>
        </w:rPr>
        <w:t xml:space="preserve">Mitsubishi </w:t>
      </w:r>
      <w:r>
        <w:rPr>
          <w:rFonts w:cs="Arial"/>
          <w:bCs/>
          <w:color w:val="000000"/>
        </w:rPr>
        <w:t>Eclipse Cross PHEV.</w:t>
      </w:r>
    </w:p>
    <w:p w14:paraId="242A70D9" w14:textId="77777777" w:rsidR="007F54EF" w:rsidRDefault="007F54EF">
      <w:pPr>
        <w:pStyle w:val="Tretekstu"/>
        <w:spacing w:after="0" w:line="240" w:lineRule="auto"/>
        <w:jc w:val="both"/>
        <w:rPr>
          <w:rFonts w:cs="Arial"/>
          <w:bCs/>
          <w:color w:val="000000"/>
        </w:rPr>
      </w:pPr>
    </w:p>
    <w:p w14:paraId="0B37FFD7" w14:textId="77777777" w:rsidR="007F54EF" w:rsidRDefault="0079285D">
      <w:pPr>
        <w:spacing w:after="0" w:line="240" w:lineRule="auto"/>
        <w:jc w:val="both"/>
        <w:rPr>
          <w:rFonts w:cs="Arial"/>
          <w:bCs/>
        </w:rPr>
      </w:pPr>
      <w:r>
        <w:rPr>
          <w:rFonts w:cs="Arial"/>
          <w:bCs/>
        </w:rPr>
        <w:t xml:space="preserve">Po raz pierwszy system ten pojawił się w 1987 r. w modelu Galant VR4. Następnie został dopracowany wraz z wprowadzeniem aktywnej kontroli znoszenia (AYC) w 1996 r. w Galancie VR4 i Lancerze Evolution, przy czym ten ostatni zyskał dodatkowo Active Central Differential (aktywny centralny mechanizm różnicowy - ACD) w 2001 r. </w:t>
      </w:r>
    </w:p>
    <w:p w14:paraId="7E5E87C2" w14:textId="77777777" w:rsidR="007F54EF" w:rsidRDefault="007F54EF">
      <w:pPr>
        <w:spacing w:after="0" w:line="240" w:lineRule="auto"/>
        <w:jc w:val="both"/>
        <w:rPr>
          <w:rFonts w:cs="Arial"/>
          <w:bCs/>
        </w:rPr>
      </w:pPr>
    </w:p>
    <w:p w14:paraId="0B8B2793" w14:textId="77777777" w:rsidR="007F54EF" w:rsidRDefault="0079285D">
      <w:pPr>
        <w:spacing w:after="0" w:line="240" w:lineRule="auto"/>
        <w:jc w:val="both"/>
        <w:rPr>
          <w:rFonts w:cs="Arial"/>
          <w:bCs/>
        </w:rPr>
      </w:pPr>
      <w:r>
        <w:rPr>
          <w:rFonts w:cs="Arial"/>
          <w:bCs/>
        </w:rPr>
        <w:t>S-AWC zapewnia zintegrowaną i ujednoliconą kontrolę nad tymi systemami i poprawia trakcję i stabilność pojazdu nie tylko przy przyspieszaniu, ale także przy pokonywaniu zakrętów, gwałtownym hamowaniu lub w innych sytuacjach związanych z codzienną jazdą.</w:t>
      </w:r>
    </w:p>
    <w:p w14:paraId="7479DCE2" w14:textId="77777777" w:rsidR="007F54EF" w:rsidRDefault="007F54EF">
      <w:pPr>
        <w:spacing w:after="0" w:line="240" w:lineRule="auto"/>
        <w:jc w:val="both"/>
        <w:rPr>
          <w:rFonts w:cs="Arial"/>
          <w:bCs/>
        </w:rPr>
      </w:pPr>
    </w:p>
    <w:p w14:paraId="021BC9EF" w14:textId="77777777" w:rsidR="007F54EF" w:rsidRDefault="007F54EF">
      <w:pPr>
        <w:spacing w:after="0" w:line="240" w:lineRule="auto"/>
        <w:jc w:val="both"/>
        <w:rPr>
          <w:rFonts w:cs="Arial"/>
          <w:b/>
          <w:bCs/>
        </w:rPr>
      </w:pPr>
    </w:p>
    <w:p w14:paraId="7F1E84CD" w14:textId="77777777" w:rsidR="007F54EF" w:rsidRDefault="0079285D">
      <w:pPr>
        <w:spacing w:after="0" w:line="240" w:lineRule="auto"/>
        <w:jc w:val="both"/>
        <w:rPr>
          <w:rFonts w:cs="Arial"/>
          <w:b/>
          <w:bCs/>
          <w:sz w:val="28"/>
          <w:szCs w:val="28"/>
        </w:rPr>
      </w:pPr>
      <w:r>
        <w:rPr>
          <w:rFonts w:cs="Arial"/>
          <w:b/>
          <w:bCs/>
          <w:sz w:val="28"/>
          <w:szCs w:val="28"/>
        </w:rPr>
        <w:t>2012: Outlander PHEV: 4WD</w:t>
      </w:r>
      <w:r w:rsidR="00B82F65">
        <w:rPr>
          <w:rFonts w:cs="Arial"/>
          <w:b/>
          <w:bCs/>
          <w:sz w:val="28"/>
          <w:szCs w:val="28"/>
        </w:rPr>
        <w:t xml:space="preserve"> staje się elektryczny</w:t>
      </w:r>
    </w:p>
    <w:p w14:paraId="50D9A868" w14:textId="77777777" w:rsidR="007F54EF" w:rsidRDefault="007F54EF">
      <w:pPr>
        <w:spacing w:after="0" w:line="240" w:lineRule="auto"/>
        <w:jc w:val="both"/>
        <w:rPr>
          <w:rFonts w:eastAsia="Times New Roman" w:cs="Arial"/>
          <w:color w:val="151515"/>
        </w:rPr>
      </w:pPr>
    </w:p>
    <w:p w14:paraId="491E78F8" w14:textId="77777777" w:rsidR="007F54EF" w:rsidRDefault="0079285D">
      <w:pPr>
        <w:spacing w:after="0" w:line="240" w:lineRule="auto"/>
        <w:jc w:val="both"/>
        <w:rPr>
          <w:rFonts w:eastAsia="Times New Roman" w:cs="Arial"/>
          <w:color w:val="151515"/>
        </w:rPr>
      </w:pPr>
      <w:r>
        <w:rPr>
          <w:rFonts w:eastAsia="Times New Roman" w:cs="Arial"/>
          <w:color w:val="151515"/>
        </w:rPr>
        <w:t xml:space="preserve">System PHEV firmy Mitsubishi Motors wykorzystuje nowatorski elektryczny system napędu typu Twin Motor 4WD, stanowiący rozbudowaną wersję napędu S-AWC ("Super All Wheel Control"). </w:t>
      </w:r>
    </w:p>
    <w:p w14:paraId="31139E1B" w14:textId="77777777" w:rsidR="007F54EF" w:rsidRDefault="007F54EF">
      <w:pPr>
        <w:spacing w:after="0" w:line="240" w:lineRule="auto"/>
        <w:jc w:val="both"/>
        <w:rPr>
          <w:rFonts w:eastAsia="Times New Roman" w:cs="Arial"/>
          <w:color w:val="151515"/>
        </w:rPr>
      </w:pPr>
    </w:p>
    <w:p w14:paraId="58A54DBF" w14:textId="77777777" w:rsidR="007F54EF" w:rsidRDefault="0079285D">
      <w:pPr>
        <w:spacing w:after="0" w:line="240" w:lineRule="auto"/>
        <w:jc w:val="both"/>
        <w:rPr>
          <w:rFonts w:cs="Arial"/>
        </w:rPr>
      </w:pPr>
      <w:r>
        <w:rPr>
          <w:rFonts w:eastAsia="Times New Roman" w:cs="Arial"/>
          <w:color w:val="151515"/>
        </w:rPr>
        <w:t>Jest to technologia opracowana i doskonalona w kolejnych ewolucjach Mitsubishi Lancera. Układ S-AWC w Outlanderze PHEV - a teraz w Eclipse Cross PHEV - integruje układy ABS, ASC ABS i AYC (Active Yaw Control).</w:t>
      </w:r>
    </w:p>
    <w:p w14:paraId="58A46D5B" w14:textId="77777777" w:rsidR="007F54EF" w:rsidRDefault="007F54EF">
      <w:pPr>
        <w:spacing w:after="0" w:line="240" w:lineRule="auto"/>
        <w:jc w:val="both"/>
        <w:rPr>
          <w:rFonts w:cs="Arial"/>
        </w:rPr>
      </w:pPr>
    </w:p>
    <w:p w14:paraId="37041526" w14:textId="77777777" w:rsidR="007F54EF" w:rsidRDefault="0079285D">
      <w:pPr>
        <w:spacing w:after="0" w:line="240" w:lineRule="auto"/>
        <w:jc w:val="both"/>
        <w:rPr>
          <w:color w:val="000000"/>
          <w:szCs w:val="20"/>
        </w:rPr>
      </w:pPr>
      <w:r>
        <w:t>W obu modelach PHEV rozdział momentu obrotowego na przód i tył odbywa się dzięki dwu silnikom elektrycznym.</w:t>
      </w:r>
      <w:r>
        <w:rPr>
          <w:bCs/>
          <w:color w:val="000000"/>
          <w:szCs w:val="18"/>
        </w:rPr>
        <w:t xml:space="preserve"> </w:t>
      </w:r>
      <w:r w:rsidR="003431EA">
        <w:rPr>
          <w:bCs/>
          <w:color w:val="000000"/>
          <w:szCs w:val="18"/>
        </w:rPr>
        <w:t>Oferuje</w:t>
      </w:r>
      <w:r>
        <w:rPr>
          <w:bCs/>
          <w:color w:val="000000"/>
          <w:szCs w:val="18"/>
        </w:rPr>
        <w:t xml:space="preserve"> on również system </w:t>
      </w:r>
      <w:r>
        <w:rPr>
          <w:color w:val="000000"/>
          <w:szCs w:val="20"/>
        </w:rPr>
        <w:t>aktywnej kontroli znoszenia (AYC), który steruje hamulcami i wspomaganiem układu kierowniczego, regulując rozdział momentu obrotowego pomiędzy lewe i prawe koła obu osi.</w:t>
      </w:r>
    </w:p>
    <w:p w14:paraId="060C6EEE" w14:textId="77777777" w:rsidR="00461C1C" w:rsidRDefault="00461C1C">
      <w:pPr>
        <w:spacing w:after="0" w:line="240" w:lineRule="auto"/>
        <w:jc w:val="both"/>
        <w:rPr>
          <w:color w:val="000000"/>
          <w:szCs w:val="20"/>
        </w:rPr>
      </w:pPr>
    </w:p>
    <w:p w14:paraId="260844BA" w14:textId="52C18D0F" w:rsidR="00461C1C" w:rsidRDefault="00461C1C" w:rsidP="00461C1C">
      <w:pPr>
        <w:spacing w:after="0" w:line="240" w:lineRule="auto"/>
        <w:jc w:val="both"/>
      </w:pPr>
      <w:r>
        <w:t xml:space="preserve">* </w:t>
      </w:r>
      <w:r>
        <w:t xml:space="preserve">Dane techniczne mogą zostać skorygowane po </w:t>
      </w:r>
      <w:r w:rsidR="00942057">
        <w:t xml:space="preserve">wykonaniu badań homologacyjnych. </w:t>
      </w:r>
      <w:r>
        <w:t>Dostępność modeli, wyposażenie i funkcje zależą od rynku i wersji samochodu</w:t>
      </w:r>
    </w:p>
    <w:sectPr w:rsidR="00461C1C">
      <w:footerReference w:type="default" r:id="rId9"/>
      <w:pgSz w:w="12240" w:h="15840"/>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A5C5F" w14:textId="77777777" w:rsidR="009A0246" w:rsidRDefault="009A0246" w:rsidP="00FB47B8">
      <w:pPr>
        <w:spacing w:after="0" w:line="240" w:lineRule="auto"/>
      </w:pPr>
      <w:r>
        <w:separator/>
      </w:r>
    </w:p>
  </w:endnote>
  <w:endnote w:type="continuationSeparator" w:id="0">
    <w:p w14:paraId="119A97E4" w14:textId="77777777" w:rsidR="009A0246" w:rsidRDefault="009A0246" w:rsidP="00FB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MC OFFICE">
    <w:altName w:val="Courier New"/>
    <w:charset w:val="EE"/>
    <w:family w:val="auto"/>
    <w:pitch w:val="variable"/>
    <w:sig w:usb0="00000001" w:usb1="00000001" w:usb2="00000000" w:usb3="00000000" w:csb0="00000197" w:csb1="00000000"/>
  </w:font>
  <w:font w:name="Calibri">
    <w:panose1 w:val="020F0502020204030204"/>
    <w:charset w:val="EE"/>
    <w:family w:val="swiss"/>
    <w:pitch w:val="variable"/>
    <w:sig w:usb0="E00002FF" w:usb1="4000ACFF" w:usb2="00000001" w:usb3="00000000" w:csb0="0000019F" w:csb1="00000000"/>
  </w:font>
  <w:font w:name="Liberation Sans;Arial">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MS-P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461167"/>
      <w:docPartObj>
        <w:docPartGallery w:val="Page Numbers (Bottom of Page)"/>
        <w:docPartUnique/>
      </w:docPartObj>
    </w:sdtPr>
    <w:sdtEndPr/>
    <w:sdtContent>
      <w:p w14:paraId="33B35905" w14:textId="77777777" w:rsidR="003D6F58" w:rsidRDefault="003D6F58">
        <w:pPr>
          <w:pStyle w:val="Stopka"/>
          <w:jc w:val="center"/>
        </w:pPr>
        <w:r>
          <w:fldChar w:fldCharType="begin"/>
        </w:r>
        <w:r>
          <w:instrText>PAGE   \* MERGEFORMAT</w:instrText>
        </w:r>
        <w:r>
          <w:fldChar w:fldCharType="separate"/>
        </w:r>
        <w:r w:rsidR="009A0246">
          <w:rPr>
            <w:noProof/>
          </w:rPr>
          <w:t>1</w:t>
        </w:r>
        <w:r>
          <w:fldChar w:fldCharType="end"/>
        </w:r>
      </w:p>
    </w:sdtContent>
  </w:sdt>
  <w:p w14:paraId="026ADF60" w14:textId="77777777" w:rsidR="003D6F58" w:rsidRDefault="003D6F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50724" w14:textId="77777777" w:rsidR="009A0246" w:rsidRDefault="009A0246" w:rsidP="00FB47B8">
      <w:pPr>
        <w:spacing w:after="0" w:line="240" w:lineRule="auto"/>
      </w:pPr>
      <w:r>
        <w:separator/>
      </w:r>
    </w:p>
  </w:footnote>
  <w:footnote w:type="continuationSeparator" w:id="0">
    <w:p w14:paraId="18EA7E32" w14:textId="77777777" w:rsidR="009A0246" w:rsidRDefault="009A0246" w:rsidP="00FB4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39B0"/>
    <w:multiLevelType w:val="multilevel"/>
    <w:tmpl w:val="8CC4D7CE"/>
    <w:lvl w:ilvl="0">
      <w:start w:val="1"/>
      <w:numFmt w:val="bullet"/>
      <w:lvlText w:val="o"/>
      <w:lvlJc w:val="left"/>
      <w:pPr>
        <w:ind w:left="1428" w:hanging="360"/>
      </w:pPr>
      <w:rPr>
        <w:rFonts w:ascii="Courier New" w:hAnsi="Courier New" w:cs="Courier New" w:hint="default"/>
        <w:b/>
        <w:sz w:val="18"/>
      </w:rPr>
    </w:lvl>
    <w:lvl w:ilvl="1">
      <w:start w:val="1"/>
      <w:numFmt w:val="bullet"/>
      <w:lvlText w:val=""/>
      <w:lvlJc w:val="left"/>
      <w:pPr>
        <w:ind w:left="2148" w:hanging="360"/>
      </w:pPr>
      <w:rPr>
        <w:rFonts w:ascii="Wingdings" w:hAnsi="Wingdings" w:cs="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Wingdings" w:hAnsi="Wingdings" w:cs="Arial" w:hint="default"/>
        <w:sz w:val="22"/>
      </w:rPr>
    </w:lvl>
    <w:lvl w:ilvl="4">
      <w:start w:val="1"/>
      <w:numFmt w:val="bullet"/>
      <w:lvlText w:val="o"/>
      <w:lvlJc w:val="left"/>
      <w:pPr>
        <w:ind w:left="4308" w:hanging="360"/>
      </w:pPr>
      <w:rPr>
        <w:rFonts w:ascii="Courier New" w:hAnsi="Courier New" w:cs="Courier New" w:hint="default"/>
        <w:b/>
        <w:sz w:val="18"/>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b/>
        <w:sz w:val="18"/>
      </w:rPr>
    </w:lvl>
    <w:lvl w:ilvl="8">
      <w:start w:val="1"/>
      <w:numFmt w:val="bullet"/>
      <w:lvlText w:val=""/>
      <w:lvlJc w:val="left"/>
      <w:pPr>
        <w:ind w:left="7188" w:hanging="360"/>
      </w:pPr>
      <w:rPr>
        <w:rFonts w:ascii="Wingdings" w:hAnsi="Wingdings" w:cs="Wingdings" w:hint="default"/>
      </w:rPr>
    </w:lvl>
  </w:abstractNum>
  <w:abstractNum w:abstractNumId="1" w15:restartNumberingAfterBreak="0">
    <w:nsid w:val="059B37EA"/>
    <w:multiLevelType w:val="hybridMultilevel"/>
    <w:tmpl w:val="84120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E486A"/>
    <w:multiLevelType w:val="multilevel"/>
    <w:tmpl w:val="A9722F70"/>
    <w:lvl w:ilvl="0">
      <w:start w:val="1"/>
      <w:numFmt w:val="bullet"/>
      <w:lvlText w:val="o"/>
      <w:lvlJc w:val="left"/>
      <w:pPr>
        <w:ind w:left="1428" w:hanging="360"/>
      </w:pPr>
      <w:rPr>
        <w:rFonts w:ascii="Courier New" w:hAnsi="Courier New" w:cs="Courier New" w:hint="default"/>
        <w:b/>
        <w:sz w:val="18"/>
      </w:rPr>
    </w:lvl>
    <w:lvl w:ilvl="1">
      <w:start w:val="1"/>
      <w:numFmt w:val="bullet"/>
      <w:lvlText w:val="o"/>
      <w:lvlJc w:val="left"/>
      <w:pPr>
        <w:ind w:left="2148" w:hanging="360"/>
      </w:pPr>
      <w:rPr>
        <w:rFonts w:ascii="Courier New" w:hAnsi="Courier New" w:cs="Courier New" w:hint="default"/>
        <w:b/>
        <w:sz w:val="18"/>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Wingdings" w:hAnsi="Wingdings" w:cs="Arial" w:hint="default"/>
        <w:sz w:val="22"/>
      </w:rPr>
    </w:lvl>
    <w:lvl w:ilvl="4">
      <w:start w:val="1"/>
      <w:numFmt w:val="bullet"/>
      <w:lvlText w:val="o"/>
      <w:lvlJc w:val="left"/>
      <w:pPr>
        <w:ind w:left="4308" w:hanging="360"/>
      </w:pPr>
      <w:rPr>
        <w:rFonts w:ascii="Courier New" w:hAnsi="Courier New" w:cs="Courier New" w:hint="default"/>
        <w:b/>
        <w:sz w:val="18"/>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b/>
        <w:sz w:val="18"/>
      </w:rPr>
    </w:lvl>
    <w:lvl w:ilvl="8">
      <w:start w:val="1"/>
      <w:numFmt w:val="bullet"/>
      <w:lvlText w:val=""/>
      <w:lvlJc w:val="left"/>
      <w:pPr>
        <w:ind w:left="7188" w:hanging="360"/>
      </w:pPr>
      <w:rPr>
        <w:rFonts w:ascii="Wingdings" w:hAnsi="Wingdings" w:cs="Wingdings" w:hint="default"/>
      </w:rPr>
    </w:lvl>
  </w:abstractNum>
  <w:abstractNum w:abstractNumId="3" w15:restartNumberingAfterBreak="0">
    <w:nsid w:val="0A0D4E34"/>
    <w:multiLevelType w:val="multilevel"/>
    <w:tmpl w:val="C5980054"/>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1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18"/>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47343FC"/>
    <w:multiLevelType w:val="multilevel"/>
    <w:tmpl w:val="D5FA7754"/>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1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18"/>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C4A5D50"/>
    <w:multiLevelType w:val="multilevel"/>
    <w:tmpl w:val="FF74CC18"/>
    <w:lvl w:ilvl="0">
      <w:start w:val="1"/>
      <w:numFmt w:val="bullet"/>
      <w:lvlText w:val="-"/>
      <w:lvlJc w:val="left"/>
      <w:pPr>
        <w:ind w:left="720" w:hanging="360"/>
      </w:pPr>
      <w:rPr>
        <w:rFonts w:ascii="MMC OFFICE" w:hAnsi="MMC OFFICE" w:cs="MMC OFFICE" w:hint="default"/>
        <w:b/>
        <w:sz w:val="22"/>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1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18"/>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30279F"/>
    <w:multiLevelType w:val="multilevel"/>
    <w:tmpl w:val="94E0C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524438"/>
    <w:multiLevelType w:val="multilevel"/>
    <w:tmpl w:val="C95E8E2E"/>
    <w:lvl w:ilvl="0">
      <w:start w:val="1"/>
      <w:numFmt w:val="bullet"/>
      <w:lvlText w:val="o"/>
      <w:lvlJc w:val="left"/>
      <w:pPr>
        <w:ind w:left="1428" w:hanging="360"/>
      </w:pPr>
      <w:rPr>
        <w:rFonts w:ascii="Courier New" w:hAnsi="Courier New" w:cs="Courier New" w:hint="default"/>
        <w:b/>
        <w:sz w:val="18"/>
      </w:rPr>
    </w:lvl>
    <w:lvl w:ilvl="1">
      <w:start w:val="1"/>
      <w:numFmt w:val="bullet"/>
      <w:lvlText w:val=""/>
      <w:lvlJc w:val="left"/>
      <w:pPr>
        <w:ind w:left="2148" w:hanging="360"/>
      </w:pPr>
      <w:rPr>
        <w:rFonts w:ascii="Wingdings" w:hAnsi="Wingdings" w:cs="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Wingdings" w:hAnsi="Wingdings" w:cs="Arial" w:hint="default"/>
        <w:sz w:val="22"/>
      </w:rPr>
    </w:lvl>
    <w:lvl w:ilvl="4">
      <w:start w:val="1"/>
      <w:numFmt w:val="bullet"/>
      <w:lvlText w:val="o"/>
      <w:lvlJc w:val="left"/>
      <w:pPr>
        <w:ind w:left="4308" w:hanging="360"/>
      </w:pPr>
      <w:rPr>
        <w:rFonts w:ascii="Courier New" w:hAnsi="Courier New" w:cs="Courier New" w:hint="default"/>
        <w:b/>
        <w:sz w:val="18"/>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b/>
        <w:sz w:val="18"/>
      </w:rPr>
    </w:lvl>
    <w:lvl w:ilvl="8">
      <w:start w:val="1"/>
      <w:numFmt w:val="bullet"/>
      <w:lvlText w:val=""/>
      <w:lvlJc w:val="left"/>
      <w:pPr>
        <w:ind w:left="7188" w:hanging="360"/>
      </w:pPr>
      <w:rPr>
        <w:rFonts w:ascii="Wingdings" w:hAnsi="Wingdings" w:cs="Wingdings" w:hint="default"/>
      </w:rPr>
    </w:lvl>
  </w:abstractNum>
  <w:abstractNum w:abstractNumId="8" w15:restartNumberingAfterBreak="0">
    <w:nsid w:val="32EF4299"/>
    <w:multiLevelType w:val="multilevel"/>
    <w:tmpl w:val="390269F6"/>
    <w:lvl w:ilvl="0">
      <w:start w:val="1"/>
      <w:numFmt w:val="bullet"/>
      <w:lvlText w:val="-"/>
      <w:lvlJc w:val="left"/>
      <w:pPr>
        <w:tabs>
          <w:tab w:val="num" w:pos="720"/>
        </w:tabs>
        <w:ind w:left="720" w:hanging="360"/>
      </w:pPr>
      <w:rPr>
        <w:rFonts w:ascii="Times New Roman" w:hAnsi="Times New Roman" w:cs="Times New Roman" w:hint="default"/>
        <w:b/>
        <w:color w:val="FF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7225A0"/>
    <w:multiLevelType w:val="multilevel"/>
    <w:tmpl w:val="42AC2386"/>
    <w:lvl w:ilvl="0">
      <w:start w:val="1"/>
      <w:numFmt w:val="bullet"/>
      <w:lvlText w:val="-"/>
      <w:lvlJc w:val="left"/>
      <w:pPr>
        <w:ind w:left="1080" w:hanging="360"/>
      </w:pPr>
      <w:rPr>
        <w:rFonts w:ascii="MMC OFFICE" w:hAnsi="MMC OFFICE" w:cs="MMC OFFICE" w:hint="default"/>
        <w:b/>
        <w:sz w:val="22"/>
      </w:rPr>
    </w:lvl>
    <w:lvl w:ilvl="1">
      <w:start w:val="1"/>
      <w:numFmt w:val="bullet"/>
      <w:lvlText w:val="o"/>
      <w:lvlJc w:val="left"/>
      <w:pPr>
        <w:ind w:left="1800" w:hanging="360"/>
      </w:pPr>
      <w:rPr>
        <w:rFonts w:ascii="Courier New" w:hAnsi="Courier New" w:cs="Courier New" w:hint="default"/>
        <w:b/>
        <w:sz w:val="18"/>
      </w:rPr>
    </w:lvl>
    <w:lvl w:ilvl="2">
      <w:start w:val="1"/>
      <w:numFmt w:val="bullet"/>
      <w:lvlText w:val=""/>
      <w:lvlJc w:val="left"/>
      <w:pPr>
        <w:ind w:left="2520" w:hanging="360"/>
      </w:pPr>
      <w:rPr>
        <w:rFonts w:ascii="Symbol" w:hAnsi="Symbol" w:cs="Symbol" w:hint="default"/>
      </w:rPr>
    </w:lvl>
    <w:lvl w:ilvl="3">
      <w:start w:val="1"/>
      <w:numFmt w:val="bullet"/>
      <w:lvlText w:val=""/>
      <w:lvlJc w:val="left"/>
      <w:pPr>
        <w:ind w:left="3240" w:hanging="360"/>
      </w:pPr>
      <w:rPr>
        <w:rFonts w:ascii="Symbol" w:hAnsi="Symbol" w:cs="Symbol" w:hint="default"/>
      </w:rPr>
    </w:lvl>
    <w:lvl w:ilvl="4">
      <w:start w:val="1"/>
      <w:numFmt w:val="bullet"/>
      <w:lvlText w:val=""/>
      <w:lvlJc w:val="left"/>
      <w:pPr>
        <w:ind w:left="3960" w:hanging="360"/>
      </w:pPr>
      <w:rPr>
        <w:rFonts w:ascii="Wingdings" w:hAnsi="Wingdings" w:cs="Wingdings" w:hint="default"/>
        <w:b/>
        <w:sz w:val="22"/>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18"/>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5840487E"/>
    <w:multiLevelType w:val="multilevel"/>
    <w:tmpl w:val="BEB25CC2"/>
    <w:lvl w:ilvl="0">
      <w:start w:val="1"/>
      <w:numFmt w:val="bullet"/>
      <w:lvlText w:val="-"/>
      <w:lvlJc w:val="left"/>
      <w:pPr>
        <w:ind w:left="1080" w:hanging="360"/>
      </w:pPr>
      <w:rPr>
        <w:rFonts w:ascii="MMC OFFICE" w:hAnsi="MMC OFFICE" w:cs="MMC OFFICE" w:hint="default"/>
        <w:b/>
        <w:sz w:val="22"/>
      </w:rPr>
    </w:lvl>
    <w:lvl w:ilvl="1">
      <w:start w:val="1"/>
      <w:numFmt w:val="bullet"/>
      <w:lvlText w:val=""/>
      <w:lvlJc w:val="left"/>
      <w:pPr>
        <w:ind w:left="1800" w:hanging="360"/>
      </w:pPr>
      <w:rPr>
        <w:rFonts w:ascii="Wingdings" w:hAnsi="Wingdings" w:cs="Wingdings" w:hint="default"/>
        <w:b/>
        <w:sz w:val="22"/>
      </w:rPr>
    </w:lvl>
    <w:lvl w:ilvl="2">
      <w:start w:val="1"/>
      <w:numFmt w:val="bullet"/>
      <w:lvlText w:val=""/>
      <w:lvlJc w:val="left"/>
      <w:pPr>
        <w:ind w:left="2520" w:hanging="360"/>
      </w:pPr>
      <w:rPr>
        <w:rFonts w:ascii="Symbol" w:hAnsi="Symbol" w:cs="Symbol" w:hint="default"/>
      </w:rPr>
    </w:lvl>
    <w:lvl w:ilvl="3">
      <w:start w:val="1"/>
      <w:numFmt w:val="bullet"/>
      <w:lvlText w:val=""/>
      <w:lvlJc w:val="left"/>
      <w:pPr>
        <w:ind w:left="3240" w:hanging="360"/>
      </w:pPr>
      <w:rPr>
        <w:rFonts w:ascii="Symbol" w:hAnsi="Symbol" w:cs="Symbol" w:hint="default"/>
      </w:rPr>
    </w:lvl>
    <w:lvl w:ilvl="4">
      <w:start w:val="1"/>
      <w:numFmt w:val="bullet"/>
      <w:lvlText w:val=""/>
      <w:lvlJc w:val="left"/>
      <w:pPr>
        <w:ind w:left="3960" w:hanging="360"/>
      </w:pPr>
      <w:rPr>
        <w:rFonts w:ascii="Wingdings" w:hAnsi="Wingdings" w:cs="Wingdings" w:hint="default"/>
        <w:b/>
        <w:sz w:val="22"/>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18"/>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6E1B515C"/>
    <w:multiLevelType w:val="multilevel"/>
    <w:tmpl w:val="0E784CDC"/>
    <w:lvl w:ilvl="0">
      <w:start w:val="1"/>
      <w:numFmt w:val="bullet"/>
      <w:lvlText w:val="-"/>
      <w:lvlJc w:val="left"/>
      <w:pPr>
        <w:ind w:left="1080" w:hanging="360"/>
      </w:pPr>
      <w:rPr>
        <w:rFonts w:ascii="MMC OFFICE" w:hAnsi="MMC OFFICE" w:cs="MMC OFFICE" w:hint="default"/>
        <w:b/>
        <w:sz w:val="22"/>
      </w:rPr>
    </w:lvl>
    <w:lvl w:ilvl="1">
      <w:start w:val="1"/>
      <w:numFmt w:val="bullet"/>
      <w:lvlText w:val=""/>
      <w:lvlJc w:val="left"/>
      <w:pPr>
        <w:ind w:left="1800" w:hanging="360"/>
      </w:pPr>
      <w:rPr>
        <w:rFonts w:ascii="Wingdings" w:hAnsi="Wingdings" w:cs="Wingdings" w:hint="default"/>
        <w:b/>
        <w:sz w:val="22"/>
      </w:rPr>
    </w:lvl>
    <w:lvl w:ilvl="2">
      <w:start w:val="1"/>
      <w:numFmt w:val="bullet"/>
      <w:lvlText w:val=""/>
      <w:lvlJc w:val="left"/>
      <w:pPr>
        <w:ind w:left="2520" w:hanging="360"/>
      </w:pPr>
      <w:rPr>
        <w:rFonts w:ascii="Symbol" w:hAnsi="Symbol" w:cs="Symbol" w:hint="default"/>
      </w:rPr>
    </w:lvl>
    <w:lvl w:ilvl="3">
      <w:start w:val="1"/>
      <w:numFmt w:val="bullet"/>
      <w:lvlText w:val=""/>
      <w:lvlJc w:val="left"/>
      <w:pPr>
        <w:ind w:left="3240" w:hanging="360"/>
      </w:pPr>
      <w:rPr>
        <w:rFonts w:ascii="Symbol" w:hAnsi="Symbol" w:cs="Symbol" w:hint="default"/>
      </w:rPr>
    </w:lvl>
    <w:lvl w:ilvl="4">
      <w:start w:val="1"/>
      <w:numFmt w:val="bullet"/>
      <w:lvlText w:val=""/>
      <w:lvlJc w:val="left"/>
      <w:pPr>
        <w:ind w:left="3960" w:hanging="360"/>
      </w:pPr>
      <w:rPr>
        <w:rFonts w:ascii="Wingdings" w:hAnsi="Wingdings" w:cs="Wingdings" w:hint="default"/>
        <w:b/>
        <w:sz w:val="22"/>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18"/>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735263E2"/>
    <w:multiLevelType w:val="multilevel"/>
    <w:tmpl w:val="41C6B4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A480118"/>
    <w:multiLevelType w:val="multilevel"/>
    <w:tmpl w:val="449CAA84"/>
    <w:lvl w:ilvl="0">
      <w:start w:val="1"/>
      <w:numFmt w:val="bullet"/>
      <w:lvlText w:val="-"/>
      <w:lvlJc w:val="left"/>
      <w:pPr>
        <w:ind w:left="720" w:hanging="360"/>
      </w:pPr>
      <w:rPr>
        <w:rFonts w:ascii="Times New Roman" w:hAnsi="Times New Roman" w:cs="Times New Roman" w:hint="default"/>
        <w:b/>
        <w:color w:val="8958FF"/>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1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18"/>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C5B009D"/>
    <w:multiLevelType w:val="hybridMultilevel"/>
    <w:tmpl w:val="727ED8CC"/>
    <w:lvl w:ilvl="0" w:tplc="C504C9BE">
      <w:start w:val="1"/>
      <w:numFmt w:val="decimal"/>
      <w:lvlText w:val="%1."/>
      <w:lvlJc w:val="left"/>
      <w:pPr>
        <w:tabs>
          <w:tab w:val="num" w:pos="720"/>
        </w:tabs>
        <w:ind w:left="720" w:hanging="360"/>
      </w:pPr>
    </w:lvl>
    <w:lvl w:ilvl="1" w:tplc="0E7AD034">
      <w:start w:val="1"/>
      <w:numFmt w:val="decimal"/>
      <w:lvlText w:val="%2."/>
      <w:lvlJc w:val="left"/>
      <w:pPr>
        <w:tabs>
          <w:tab w:val="num" w:pos="1440"/>
        </w:tabs>
        <w:ind w:left="1440" w:hanging="360"/>
      </w:pPr>
    </w:lvl>
    <w:lvl w:ilvl="2" w:tplc="17CA244C">
      <w:start w:val="1"/>
      <w:numFmt w:val="decimal"/>
      <w:lvlText w:val="%3."/>
      <w:lvlJc w:val="left"/>
      <w:pPr>
        <w:tabs>
          <w:tab w:val="num" w:pos="2160"/>
        </w:tabs>
        <w:ind w:left="2160" w:hanging="360"/>
      </w:pPr>
    </w:lvl>
    <w:lvl w:ilvl="3" w:tplc="F3D60B46">
      <w:start w:val="1"/>
      <w:numFmt w:val="decimal"/>
      <w:lvlText w:val="%4."/>
      <w:lvlJc w:val="left"/>
      <w:pPr>
        <w:tabs>
          <w:tab w:val="num" w:pos="2880"/>
        </w:tabs>
        <w:ind w:left="2880" w:hanging="360"/>
      </w:pPr>
    </w:lvl>
    <w:lvl w:ilvl="4" w:tplc="D194AFC8">
      <w:start w:val="1"/>
      <w:numFmt w:val="decimal"/>
      <w:lvlText w:val="%5."/>
      <w:lvlJc w:val="left"/>
      <w:pPr>
        <w:tabs>
          <w:tab w:val="num" w:pos="3600"/>
        </w:tabs>
        <w:ind w:left="3600" w:hanging="360"/>
      </w:pPr>
    </w:lvl>
    <w:lvl w:ilvl="5" w:tplc="17DA83F2">
      <w:start w:val="1"/>
      <w:numFmt w:val="decimal"/>
      <w:lvlText w:val="%6."/>
      <w:lvlJc w:val="left"/>
      <w:pPr>
        <w:tabs>
          <w:tab w:val="num" w:pos="4320"/>
        </w:tabs>
        <w:ind w:left="4320" w:hanging="360"/>
      </w:pPr>
    </w:lvl>
    <w:lvl w:ilvl="6" w:tplc="603C5550">
      <w:start w:val="1"/>
      <w:numFmt w:val="decimal"/>
      <w:lvlText w:val="%7."/>
      <w:lvlJc w:val="left"/>
      <w:pPr>
        <w:tabs>
          <w:tab w:val="num" w:pos="5040"/>
        </w:tabs>
        <w:ind w:left="5040" w:hanging="360"/>
      </w:pPr>
    </w:lvl>
    <w:lvl w:ilvl="7" w:tplc="5172D366">
      <w:start w:val="1"/>
      <w:numFmt w:val="decimal"/>
      <w:lvlText w:val="%8."/>
      <w:lvlJc w:val="left"/>
      <w:pPr>
        <w:tabs>
          <w:tab w:val="num" w:pos="5760"/>
        </w:tabs>
        <w:ind w:left="5760" w:hanging="360"/>
      </w:pPr>
    </w:lvl>
    <w:lvl w:ilvl="8" w:tplc="89F27FB2">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6"/>
  </w:num>
  <w:num w:numId="5">
    <w:abstractNumId w:val="3"/>
  </w:num>
  <w:num w:numId="6">
    <w:abstractNumId w:val="2"/>
  </w:num>
  <w:num w:numId="7">
    <w:abstractNumId w:val="4"/>
  </w:num>
  <w:num w:numId="8">
    <w:abstractNumId w:val="7"/>
  </w:num>
  <w:num w:numId="9">
    <w:abstractNumId w:val="13"/>
  </w:num>
  <w:num w:numId="10">
    <w:abstractNumId w:val="0"/>
  </w:num>
  <w:num w:numId="11">
    <w:abstractNumId w:val="10"/>
  </w:num>
  <w:num w:numId="12">
    <w:abstractNumId w:val="11"/>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EF"/>
    <w:rsid w:val="00035A5B"/>
    <w:rsid w:val="0003792A"/>
    <w:rsid w:val="000A202E"/>
    <w:rsid w:val="0010019E"/>
    <w:rsid w:val="00102750"/>
    <w:rsid w:val="00116504"/>
    <w:rsid w:val="00190305"/>
    <w:rsid w:val="001C2BD0"/>
    <w:rsid w:val="001F0B63"/>
    <w:rsid w:val="0020279F"/>
    <w:rsid w:val="002C44E4"/>
    <w:rsid w:val="002E5F21"/>
    <w:rsid w:val="002F6B32"/>
    <w:rsid w:val="00332D44"/>
    <w:rsid w:val="003431EA"/>
    <w:rsid w:val="003D6F58"/>
    <w:rsid w:val="00402D8F"/>
    <w:rsid w:val="00461C1C"/>
    <w:rsid w:val="0049699F"/>
    <w:rsid w:val="004C726D"/>
    <w:rsid w:val="00504C4E"/>
    <w:rsid w:val="00597103"/>
    <w:rsid w:val="005E63EC"/>
    <w:rsid w:val="005F7C5C"/>
    <w:rsid w:val="00606278"/>
    <w:rsid w:val="006314A0"/>
    <w:rsid w:val="00642D36"/>
    <w:rsid w:val="00645DE7"/>
    <w:rsid w:val="00686507"/>
    <w:rsid w:val="006C47C9"/>
    <w:rsid w:val="007516DA"/>
    <w:rsid w:val="0079285D"/>
    <w:rsid w:val="007C38BB"/>
    <w:rsid w:val="007E1D44"/>
    <w:rsid w:val="007F54EF"/>
    <w:rsid w:val="00800FCD"/>
    <w:rsid w:val="00813A51"/>
    <w:rsid w:val="00831FC4"/>
    <w:rsid w:val="00860EB6"/>
    <w:rsid w:val="0086418E"/>
    <w:rsid w:val="00867AC5"/>
    <w:rsid w:val="0092438F"/>
    <w:rsid w:val="00942057"/>
    <w:rsid w:val="009864CD"/>
    <w:rsid w:val="009A0246"/>
    <w:rsid w:val="009D1C9A"/>
    <w:rsid w:val="009E4CD4"/>
    <w:rsid w:val="00AD2FB5"/>
    <w:rsid w:val="00AD6ABC"/>
    <w:rsid w:val="00B81EEC"/>
    <w:rsid w:val="00B82F65"/>
    <w:rsid w:val="00BE1DD0"/>
    <w:rsid w:val="00BE2F88"/>
    <w:rsid w:val="00C03D2B"/>
    <w:rsid w:val="00C46DC1"/>
    <w:rsid w:val="00C5277B"/>
    <w:rsid w:val="00C636CD"/>
    <w:rsid w:val="00CC12D6"/>
    <w:rsid w:val="00CD38C0"/>
    <w:rsid w:val="00CF0BF8"/>
    <w:rsid w:val="00CF64CE"/>
    <w:rsid w:val="00D06A05"/>
    <w:rsid w:val="00D11D00"/>
    <w:rsid w:val="00D27786"/>
    <w:rsid w:val="00D6033A"/>
    <w:rsid w:val="00DF64E4"/>
    <w:rsid w:val="00E63F42"/>
    <w:rsid w:val="00E80A84"/>
    <w:rsid w:val="00F22C1F"/>
    <w:rsid w:val="00F822A6"/>
    <w:rsid w:val="00F97695"/>
    <w:rsid w:val="00FB47B8"/>
    <w:rsid w:val="00FE4407"/>
    <w:rsid w:val="00FF4F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96E0"/>
  <w15:docId w15:val="{9580A30A-70D6-4BAF-9E0C-9AFBA91C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MC OFFICE" w:eastAsiaTheme="minorHAnsi" w:hAnsi="MMC OFFICE"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pPr>
    <w:rPr>
      <w:color w:val="00000A"/>
      <w:sz w:val="22"/>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basedOn w:val="Domylnaczcionkaakapitu"/>
    <w:link w:val="Gwka"/>
    <w:uiPriority w:val="99"/>
    <w:qFormat/>
    <w:rsid w:val="00970EFF"/>
  </w:style>
  <w:style w:type="character" w:customStyle="1" w:styleId="StopkaZnak">
    <w:name w:val="Stopka Znak"/>
    <w:basedOn w:val="Domylnaczcionkaakapitu"/>
    <w:link w:val="Stopka"/>
    <w:uiPriority w:val="99"/>
    <w:qFormat/>
    <w:rsid w:val="00970EFF"/>
  </w:style>
  <w:style w:type="character" w:customStyle="1" w:styleId="BodyTextChar">
    <w:name w:val="Body Text Char"/>
    <w:basedOn w:val="Domylnaczcionkaakapitu"/>
    <w:link w:val="Tretekstu"/>
    <w:uiPriority w:val="99"/>
    <w:semiHidden/>
    <w:qFormat/>
    <w:rsid w:val="00431BD1"/>
  </w:style>
  <w:style w:type="character" w:customStyle="1" w:styleId="BodyTextFirstIndentChar">
    <w:name w:val="Body Text First Indent Char"/>
    <w:basedOn w:val="BodyTextChar"/>
    <w:link w:val="Wcicietrecitekstu"/>
    <w:uiPriority w:val="99"/>
    <w:qFormat/>
    <w:rsid w:val="00431BD1"/>
    <w:rPr>
      <w:rFonts w:ascii="Tahoma" w:eastAsia="MS PGothic" w:hAnsi="Tahoma" w:cs="Times New Roman"/>
      <w:sz w:val="21"/>
      <w:szCs w:val="20"/>
      <w:lang w:eastAsia="ja-JP"/>
    </w:rPr>
  </w:style>
  <w:style w:type="character" w:customStyle="1" w:styleId="AkapitzlistZnak">
    <w:name w:val="Akapit z listą Znak"/>
    <w:link w:val="Akapitzlist"/>
    <w:uiPriority w:val="34"/>
    <w:qFormat/>
    <w:locked/>
    <w:rsid w:val="00431BD1"/>
  </w:style>
  <w:style w:type="character" w:customStyle="1" w:styleId="body">
    <w:name w:val="body"/>
    <w:basedOn w:val="Domylnaczcionkaakapitu"/>
    <w:qFormat/>
    <w:rsid w:val="009E287B"/>
  </w:style>
  <w:style w:type="character" w:customStyle="1" w:styleId="czeinternetowe">
    <w:name w:val="Łącze internetowe"/>
    <w:basedOn w:val="Domylnaczcionkaakapitu"/>
    <w:uiPriority w:val="99"/>
    <w:unhideWhenUsed/>
    <w:rsid w:val="002B19F6"/>
    <w:rPr>
      <w:color w:val="0563C1" w:themeColor="hyperlink"/>
      <w:u w:val="single"/>
    </w:rPr>
  </w:style>
  <w:style w:type="character" w:customStyle="1" w:styleId="Tekstpodstawowy2Znak">
    <w:name w:val="Tekst podstawowy 2 Znak"/>
    <w:basedOn w:val="Domylnaczcionkaakapitu"/>
    <w:link w:val="Tekstpodstawowy2"/>
    <w:uiPriority w:val="99"/>
    <w:semiHidden/>
    <w:qFormat/>
    <w:rsid w:val="00BE061A"/>
  </w:style>
  <w:style w:type="character" w:customStyle="1" w:styleId="ListLabel1">
    <w:name w:val="ListLabel 1"/>
    <w:qFormat/>
    <w:rPr>
      <w:rFonts w:eastAsia="Calibri"/>
      <w:b/>
      <w:sz w:val="22"/>
    </w:rPr>
  </w:style>
  <w:style w:type="character" w:customStyle="1" w:styleId="ListLabel2">
    <w:name w:val="ListLabel 2"/>
    <w:qFormat/>
    <w:rPr>
      <w:rFonts w:cs="Courier New"/>
      <w:b/>
      <w:sz w:val="18"/>
    </w:rPr>
  </w:style>
  <w:style w:type="character" w:customStyle="1" w:styleId="ListLabel3">
    <w:name w:val="ListLabel 3"/>
    <w:qFormat/>
    <w:rPr>
      <w:rFonts w:eastAsia="MS Mincho" w:cs="MMC OFFICE"/>
      <w:b/>
      <w:sz w:val="22"/>
    </w:rPr>
  </w:style>
  <w:style w:type="character" w:customStyle="1" w:styleId="ListLabel4">
    <w:name w:val="ListLabel 4"/>
    <w:qFormat/>
    <w:rPr>
      <w:rFonts w:ascii="MMC OFFICE" w:eastAsia="Calibri" w:hAnsi="MMC OFFICE" w:cs="Arial"/>
      <w:sz w:val="22"/>
    </w:rPr>
  </w:style>
  <w:style w:type="character" w:customStyle="1" w:styleId="ListLabel5">
    <w:name w:val="ListLabel 5"/>
    <w:qFormat/>
    <w:rPr>
      <w:rFonts w:eastAsia="Times" w:cs="Times New Roman"/>
      <w:b/>
      <w:color w:val="FF0000"/>
      <w:sz w:val="24"/>
    </w:rPr>
  </w:style>
  <w:style w:type="character" w:customStyle="1" w:styleId="ListLabel6">
    <w:name w:val="ListLabel 6"/>
    <w:qFormat/>
    <w:rPr>
      <w:rFonts w:eastAsia="Times New Roman" w:cs="Times New Roman"/>
      <w:sz w:val="22"/>
    </w:rPr>
  </w:style>
  <w:style w:type="character" w:customStyle="1" w:styleId="ListLabel7">
    <w:name w:val="ListLabel 7"/>
    <w:qFormat/>
    <w:rPr>
      <w:b/>
      <w:color w:val="8958FF"/>
    </w:rPr>
  </w:style>
  <w:style w:type="character" w:customStyle="1" w:styleId="ListLabel8">
    <w:name w:val="ListLabel 8"/>
    <w:qFormat/>
    <w:rPr>
      <w:b/>
      <w:sz w:val="22"/>
    </w:rPr>
  </w:style>
  <w:style w:type="character" w:customStyle="1" w:styleId="ListLabel9">
    <w:name w:val="ListLabel 9"/>
    <w:qFormat/>
    <w:rPr>
      <w:rFonts w:cs="Courier New"/>
      <w:b/>
      <w:sz w:val="18"/>
    </w:rPr>
  </w:style>
  <w:style w:type="character" w:customStyle="1" w:styleId="ListLabel10">
    <w:name w:val="ListLabel 10"/>
    <w:qFormat/>
    <w:rPr>
      <w:rFonts w:cs="Symbol"/>
    </w:rPr>
  </w:style>
  <w:style w:type="character" w:customStyle="1" w:styleId="ListLabel11">
    <w:name w:val="ListLabel 11"/>
    <w:qFormat/>
    <w:rPr>
      <w:rFonts w:cs="Wingdings"/>
    </w:rPr>
  </w:style>
  <w:style w:type="character" w:customStyle="1" w:styleId="ListLabel12">
    <w:name w:val="ListLabel 12"/>
    <w:qFormat/>
    <w:rPr>
      <w:rFonts w:cs="MMC OFFICE"/>
      <w:b/>
      <w:sz w:val="22"/>
    </w:rPr>
  </w:style>
  <w:style w:type="character" w:customStyle="1" w:styleId="ListLabel13">
    <w:name w:val="ListLabel 13"/>
    <w:qFormat/>
    <w:rPr>
      <w:rFonts w:cs="Times New Roman"/>
      <w:b/>
      <w:color w:val="FF0000"/>
      <w:sz w:val="24"/>
    </w:rPr>
  </w:style>
  <w:style w:type="character" w:customStyle="1" w:styleId="ListLabel14">
    <w:name w:val="ListLabel 14"/>
    <w:qFormat/>
    <w:rPr>
      <w:rFonts w:cs="Courier New"/>
    </w:rPr>
  </w:style>
  <w:style w:type="character" w:customStyle="1" w:styleId="ListLabel15">
    <w:name w:val="ListLabel 15"/>
    <w:qFormat/>
    <w:rPr>
      <w:rFonts w:cs="Times New Roman"/>
      <w:sz w:val="22"/>
    </w:rPr>
  </w:style>
  <w:style w:type="character" w:customStyle="1" w:styleId="ListLabel16">
    <w:name w:val="ListLabel 16"/>
    <w:qFormat/>
    <w:rPr>
      <w:rFonts w:ascii="MMC OFFICE" w:hAnsi="MMC OFFICE" w:cs="Arial"/>
      <w:sz w:val="22"/>
    </w:rPr>
  </w:style>
  <w:style w:type="character" w:customStyle="1" w:styleId="ListLabel17">
    <w:name w:val="ListLabel 17"/>
    <w:qFormat/>
    <w:rPr>
      <w:rFonts w:cs="Times New Roman"/>
      <w:b/>
      <w:color w:val="8958FF"/>
    </w:rPr>
  </w:style>
  <w:style w:type="paragraph" w:styleId="Nagwek">
    <w:name w:val="header"/>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link w:val="BodyTextChar"/>
    <w:uiPriority w:val="99"/>
    <w:semiHidden/>
    <w:unhideWhenUsed/>
    <w:rsid w:val="00431BD1"/>
    <w:pPr>
      <w:spacing w:after="120"/>
    </w:pPr>
  </w:style>
  <w:style w:type="paragraph" w:styleId="Lista">
    <w:name w:val="List"/>
    <w:basedOn w:val="Tretekstu"/>
    <w:rPr>
      <w:rFonts w:ascii="Century" w:hAnsi="Century"/>
    </w:rPr>
  </w:style>
  <w:style w:type="paragraph" w:styleId="Podpis">
    <w:name w:val="Signature"/>
    <w:basedOn w:val="Normalny"/>
    <w:pPr>
      <w:suppressLineNumbers/>
      <w:spacing w:before="120" w:after="120"/>
    </w:pPr>
    <w:rPr>
      <w:rFonts w:ascii="Century" w:hAnsi="Century"/>
      <w:i/>
      <w:iCs/>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link w:val="HeaderChar"/>
    <w:uiPriority w:val="99"/>
    <w:unhideWhenUsed/>
    <w:rsid w:val="00970EFF"/>
    <w:pPr>
      <w:tabs>
        <w:tab w:val="center" w:pos="4536"/>
        <w:tab w:val="right" w:pos="9072"/>
      </w:tabs>
      <w:spacing w:after="0" w:line="240" w:lineRule="auto"/>
    </w:pPr>
  </w:style>
  <w:style w:type="paragraph" w:styleId="Stopka">
    <w:name w:val="footer"/>
    <w:basedOn w:val="Normalny"/>
    <w:link w:val="StopkaZnak"/>
    <w:uiPriority w:val="99"/>
    <w:unhideWhenUsed/>
    <w:rsid w:val="00970EFF"/>
    <w:pPr>
      <w:tabs>
        <w:tab w:val="center" w:pos="4536"/>
        <w:tab w:val="right" w:pos="9072"/>
      </w:tabs>
      <w:spacing w:after="0" w:line="240" w:lineRule="auto"/>
    </w:pPr>
  </w:style>
  <w:style w:type="paragraph" w:styleId="Akapitzlist">
    <w:name w:val="List Paragraph"/>
    <w:basedOn w:val="Normalny"/>
    <w:link w:val="AkapitzlistZnak"/>
    <w:uiPriority w:val="34"/>
    <w:qFormat/>
    <w:rsid w:val="00C55E6C"/>
    <w:pPr>
      <w:ind w:left="720"/>
      <w:contextualSpacing/>
    </w:pPr>
  </w:style>
  <w:style w:type="paragraph" w:customStyle="1" w:styleId="Default">
    <w:name w:val="Default"/>
    <w:qFormat/>
    <w:rsid w:val="005C0A74"/>
    <w:pPr>
      <w:suppressAutoHyphens/>
      <w:spacing w:line="240" w:lineRule="auto"/>
    </w:pPr>
    <w:rPr>
      <w:rFonts w:eastAsia="MS Mincho" w:cs="MMC OFFICE"/>
      <w:color w:val="000000"/>
      <w:sz w:val="24"/>
      <w:szCs w:val="24"/>
      <w:lang w:eastAsia="nl-NL"/>
    </w:rPr>
  </w:style>
  <w:style w:type="paragraph" w:customStyle="1" w:styleId="Wcicietrecitekstu">
    <w:name w:val="Wcięcie treści tekstu"/>
    <w:basedOn w:val="Tretekstu"/>
    <w:link w:val="BodyTextFirstIndentChar"/>
    <w:uiPriority w:val="99"/>
    <w:unhideWhenUsed/>
    <w:qFormat/>
    <w:rsid w:val="00431BD1"/>
    <w:pPr>
      <w:widowControl w:val="0"/>
      <w:tabs>
        <w:tab w:val="left" w:pos="567"/>
      </w:tabs>
      <w:spacing w:after="0" w:line="280" w:lineRule="exact"/>
      <w:ind w:firstLine="360"/>
    </w:pPr>
    <w:rPr>
      <w:rFonts w:ascii="Tahoma" w:eastAsia="MS PGothic" w:hAnsi="Tahoma" w:cs="Times New Roman"/>
      <w:sz w:val="21"/>
      <w:szCs w:val="20"/>
      <w:lang w:eastAsia="ja-JP"/>
    </w:rPr>
  </w:style>
  <w:style w:type="paragraph" w:customStyle="1" w:styleId="MMESTANDAARD">
    <w:name w:val="MMESTANDAARD"/>
    <w:basedOn w:val="Normalny"/>
    <w:qFormat/>
    <w:rsid w:val="009E287B"/>
    <w:pPr>
      <w:spacing w:after="0" w:line="360" w:lineRule="auto"/>
      <w:jc w:val="both"/>
    </w:pPr>
    <w:rPr>
      <w:rFonts w:ascii="Arial" w:eastAsia="Times New Roman" w:hAnsi="Arial" w:cs="Arial"/>
      <w:bCs/>
      <w:color w:val="000000"/>
      <w:sz w:val="20"/>
      <w:szCs w:val="24"/>
    </w:rPr>
  </w:style>
  <w:style w:type="paragraph" w:styleId="Tekstpodstawowy2">
    <w:name w:val="Body Text 2"/>
    <w:basedOn w:val="Normalny"/>
    <w:link w:val="Tekstpodstawowy2Znak"/>
    <w:uiPriority w:val="99"/>
    <w:semiHidden/>
    <w:unhideWhenUsed/>
    <w:qFormat/>
    <w:rsid w:val="00BE061A"/>
    <w:pPr>
      <w:spacing w:after="120" w:line="480" w:lineRule="auto"/>
    </w:pPr>
  </w:style>
  <w:style w:type="paragraph" w:customStyle="1" w:styleId="MMEPARAGRAAFTITEL">
    <w:name w:val="MME PARAGRAAFTITEL"/>
    <w:basedOn w:val="Normalny"/>
    <w:next w:val="Normalny"/>
    <w:autoRedefine/>
    <w:qFormat/>
    <w:rsid w:val="00BE061A"/>
    <w:pPr>
      <w:keepNext/>
      <w:spacing w:after="0" w:line="240" w:lineRule="auto"/>
      <w:jc w:val="both"/>
    </w:pPr>
    <w:rPr>
      <w:rFonts w:eastAsia="Times New Roman" w:cs="Arial"/>
      <w:b/>
      <w:sz w:val="28"/>
      <w:szCs w:val="28"/>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39"/>
    <w:rsid w:val="00323B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F0BF8"/>
    <w:pPr>
      <w:spacing w:line="240" w:lineRule="auto"/>
    </w:pPr>
    <w:rPr>
      <w:color w:val="00000A"/>
      <w:sz w:val="22"/>
    </w:rPr>
  </w:style>
  <w:style w:type="paragraph" w:styleId="Tekstdymka">
    <w:name w:val="Balloon Text"/>
    <w:basedOn w:val="Normalny"/>
    <w:link w:val="TekstdymkaZnak"/>
    <w:uiPriority w:val="99"/>
    <w:semiHidden/>
    <w:unhideWhenUsed/>
    <w:rsid w:val="00CF0B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0BF8"/>
    <w:rPr>
      <w:rFonts w:ascii="Segoe UI" w:hAnsi="Segoe UI" w:cs="Segoe UI"/>
      <w:color w:val="00000A"/>
      <w:sz w:val="18"/>
      <w:szCs w:val="18"/>
    </w:rPr>
  </w:style>
  <w:style w:type="character" w:styleId="Odwoaniedokomentarza">
    <w:name w:val="annotation reference"/>
    <w:basedOn w:val="Domylnaczcionkaakapitu"/>
    <w:uiPriority w:val="99"/>
    <w:semiHidden/>
    <w:unhideWhenUsed/>
    <w:rsid w:val="00860EB6"/>
    <w:rPr>
      <w:sz w:val="16"/>
      <w:szCs w:val="16"/>
    </w:rPr>
  </w:style>
  <w:style w:type="paragraph" w:styleId="Tekstkomentarza">
    <w:name w:val="annotation text"/>
    <w:basedOn w:val="Normalny"/>
    <w:link w:val="TekstkomentarzaZnak"/>
    <w:uiPriority w:val="99"/>
    <w:semiHidden/>
    <w:unhideWhenUsed/>
    <w:rsid w:val="00860E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0EB6"/>
    <w:rPr>
      <w:color w:val="00000A"/>
      <w:szCs w:val="20"/>
    </w:rPr>
  </w:style>
  <w:style w:type="paragraph" w:styleId="Tematkomentarza">
    <w:name w:val="annotation subject"/>
    <w:basedOn w:val="Tekstkomentarza"/>
    <w:next w:val="Tekstkomentarza"/>
    <w:link w:val="TematkomentarzaZnak"/>
    <w:uiPriority w:val="99"/>
    <w:semiHidden/>
    <w:unhideWhenUsed/>
    <w:rsid w:val="00860EB6"/>
    <w:rPr>
      <w:b/>
      <w:bCs/>
    </w:rPr>
  </w:style>
  <w:style w:type="character" w:customStyle="1" w:styleId="TematkomentarzaZnak">
    <w:name w:val="Temat komentarza Znak"/>
    <w:basedOn w:val="TekstkomentarzaZnak"/>
    <w:link w:val="Tematkomentarza"/>
    <w:uiPriority w:val="99"/>
    <w:semiHidden/>
    <w:rsid w:val="00860EB6"/>
    <w:rPr>
      <w:b/>
      <w:bCs/>
      <w:color w:val="00000A"/>
      <w:szCs w:val="20"/>
    </w:rPr>
  </w:style>
  <w:style w:type="paragraph" w:styleId="Tekstprzypisukocowego">
    <w:name w:val="endnote text"/>
    <w:basedOn w:val="Normalny"/>
    <w:link w:val="TekstprzypisukocowegoZnak"/>
    <w:uiPriority w:val="99"/>
    <w:semiHidden/>
    <w:unhideWhenUsed/>
    <w:rsid w:val="00035A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5A5B"/>
    <w:rPr>
      <w:color w:val="00000A"/>
      <w:szCs w:val="20"/>
    </w:rPr>
  </w:style>
  <w:style w:type="character" w:styleId="Odwoanieprzypisukocowego">
    <w:name w:val="endnote reference"/>
    <w:basedOn w:val="Domylnaczcionkaakapitu"/>
    <w:uiPriority w:val="99"/>
    <w:semiHidden/>
    <w:unhideWhenUsed/>
    <w:rsid w:val="00035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7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subishi-motors.com/en/newsrelease/2020/detail130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D343-79AB-49E5-9F7C-865CDA18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7023</Words>
  <Characters>42144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Mitsubishi Motors Europe</Company>
  <LinksUpToDate>false</LinksUpToDate>
  <CharactersWithSpaces>49069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Nacass</dc:creator>
  <cp:lastModifiedBy>rob.maku</cp:lastModifiedBy>
  <cp:revision>12</cp:revision>
  <dcterms:created xsi:type="dcterms:W3CDTF">2020-11-27T11:17:00Z</dcterms:created>
  <dcterms:modified xsi:type="dcterms:W3CDTF">2020-12-04T13:50:00Z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Mitsubishi Motors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NONE</vt:lpwstr>
  </property>
</Properties>
</file>